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412B" w14:textId="77777777" w:rsidR="00951A58" w:rsidRDefault="00951A58">
      <w:pPr>
        <w:pStyle w:val="Heading1"/>
      </w:pPr>
      <w:r>
        <w:t xml:space="preserve">Senior Planner </w:t>
      </w:r>
    </w:p>
    <w:p w14:paraId="00D3D0DD" w14:textId="77777777" w:rsidR="00951A58" w:rsidRDefault="00951A58">
      <w:pPr>
        <w:rPr>
          <w:rFonts w:ascii="Arial" w:hAnsi="Arial"/>
          <w:b/>
          <w:sz w:val="22"/>
        </w:rPr>
      </w:pPr>
      <w:r>
        <w:rPr>
          <w:rFonts w:ascii="Arial" w:hAnsi="Arial"/>
          <w:b/>
          <w:sz w:val="22"/>
        </w:rPr>
        <w:t>Grade:  10</w:t>
      </w:r>
    </w:p>
    <w:p w14:paraId="59005147" w14:textId="77777777" w:rsidR="00951A58" w:rsidRDefault="00951A58">
      <w:pPr>
        <w:rPr>
          <w:rFonts w:ascii="Arial" w:hAnsi="Arial"/>
          <w:sz w:val="22"/>
        </w:rPr>
      </w:pPr>
    </w:p>
    <w:p w14:paraId="7C3AE3F6" w14:textId="77777777" w:rsidR="00951A58" w:rsidRDefault="00FF69FA">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7880F73E" wp14:editId="0699FE9D">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8EF02"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2b/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Z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1ETZv/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7A48517F" w14:textId="77777777" w:rsidR="00951A58" w:rsidRDefault="00951A58">
      <w:pPr>
        <w:rPr>
          <w:rFonts w:ascii="Arial" w:hAnsi="Arial"/>
          <w:sz w:val="22"/>
        </w:rPr>
      </w:pPr>
    </w:p>
    <w:p w14:paraId="436B5C2A" w14:textId="77777777" w:rsidR="00951A58" w:rsidRDefault="00951A58">
      <w:pPr>
        <w:tabs>
          <w:tab w:val="left" w:pos="-1440"/>
        </w:tabs>
        <w:ind w:left="2880" w:hanging="2880"/>
        <w:rPr>
          <w:rFonts w:ascii="Arial" w:hAnsi="Arial"/>
          <w:b/>
          <w:sz w:val="22"/>
        </w:rPr>
      </w:pPr>
      <w:r>
        <w:rPr>
          <w:rFonts w:ascii="Arial" w:hAnsi="Arial"/>
          <w:b/>
          <w:sz w:val="22"/>
        </w:rPr>
        <w:t>FLSA: Exempt</w:t>
      </w:r>
    </w:p>
    <w:p w14:paraId="08BB87CF" w14:textId="03C8EDBD" w:rsidR="00951A58" w:rsidRDefault="00951A58">
      <w:pPr>
        <w:tabs>
          <w:tab w:val="left" w:pos="-1440"/>
        </w:tabs>
        <w:ind w:left="720" w:hanging="720"/>
        <w:rPr>
          <w:rFonts w:ascii="Arial" w:hAnsi="Arial"/>
          <w:sz w:val="22"/>
        </w:rPr>
      </w:pPr>
      <w:r>
        <w:rPr>
          <w:rFonts w:ascii="Arial" w:hAnsi="Arial"/>
          <w:b/>
          <w:sz w:val="22"/>
        </w:rPr>
        <w:t>Date:</w:t>
      </w:r>
      <w:r>
        <w:rPr>
          <w:rFonts w:ascii="Arial" w:hAnsi="Arial"/>
          <w:b/>
          <w:sz w:val="22"/>
        </w:rPr>
        <w:tab/>
      </w:r>
      <w:r w:rsidR="00D21D15">
        <w:rPr>
          <w:rFonts w:ascii="Arial" w:hAnsi="Arial"/>
          <w:b/>
          <w:sz w:val="22"/>
        </w:rPr>
        <w:t>0</w:t>
      </w:r>
      <w:r w:rsidR="004B2504">
        <w:rPr>
          <w:rFonts w:ascii="Arial" w:hAnsi="Arial"/>
          <w:b/>
          <w:sz w:val="22"/>
        </w:rPr>
        <w:t>9</w:t>
      </w:r>
      <w:r>
        <w:rPr>
          <w:rFonts w:ascii="Arial" w:hAnsi="Arial"/>
          <w:b/>
          <w:sz w:val="22"/>
        </w:rPr>
        <w:t>/</w:t>
      </w:r>
      <w:r w:rsidR="004B2504">
        <w:rPr>
          <w:rFonts w:ascii="Arial" w:hAnsi="Arial"/>
          <w:b/>
          <w:sz w:val="22"/>
        </w:rPr>
        <w:t>21</w:t>
      </w:r>
    </w:p>
    <w:p w14:paraId="1D55CDCB" w14:textId="77777777" w:rsidR="00951A58" w:rsidRDefault="00FF69FA">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5CC96E87" wp14:editId="36A2124D">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26E8"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0/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u+4M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jH2TT/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7FC4A40F" w14:textId="77777777" w:rsidR="00951A58" w:rsidRDefault="00951A58">
      <w:pPr>
        <w:rPr>
          <w:rFonts w:ascii="Arial" w:hAnsi="Arial"/>
          <w:sz w:val="22"/>
        </w:rPr>
      </w:pPr>
    </w:p>
    <w:p w14:paraId="35D6BFF2" w14:textId="686C77C4" w:rsidR="00951A58" w:rsidRDefault="00951A58">
      <w:pPr>
        <w:rPr>
          <w:rFonts w:ascii="Arial" w:hAnsi="Arial"/>
          <w:sz w:val="22"/>
        </w:rPr>
      </w:pPr>
      <w:r>
        <w:rPr>
          <w:rFonts w:ascii="Arial" w:hAnsi="Arial"/>
          <w:b/>
          <w:sz w:val="22"/>
        </w:rPr>
        <w:t xml:space="preserve">Job Summary: </w:t>
      </w:r>
      <w:r w:rsidR="00DD7F6B" w:rsidRPr="00DD7F6B">
        <w:rPr>
          <w:rFonts w:ascii="Arial" w:hAnsi="Arial"/>
          <w:sz w:val="22"/>
        </w:rPr>
        <w:t>Manage</w:t>
      </w:r>
      <w:r w:rsidR="007C551F">
        <w:rPr>
          <w:rFonts w:ascii="Arial" w:hAnsi="Arial"/>
          <w:sz w:val="22"/>
        </w:rPr>
        <w:t>s</w:t>
      </w:r>
      <w:r w:rsidR="00DD7F6B" w:rsidRPr="00DD7F6B">
        <w:rPr>
          <w:rFonts w:ascii="Arial" w:hAnsi="Arial"/>
          <w:sz w:val="22"/>
        </w:rPr>
        <w:t xml:space="preserve"> the Planning Division</w:t>
      </w:r>
      <w:r w:rsidR="00931224">
        <w:rPr>
          <w:rFonts w:ascii="Arial" w:hAnsi="Arial"/>
          <w:sz w:val="22"/>
        </w:rPr>
        <w:t>, which consists of a staff of three</w:t>
      </w:r>
      <w:r w:rsidR="00DD7F6B" w:rsidRPr="00DD7F6B">
        <w:rPr>
          <w:rFonts w:ascii="Arial" w:hAnsi="Arial"/>
          <w:sz w:val="22"/>
        </w:rPr>
        <w:t>. This diverse work</w:t>
      </w:r>
      <w:r w:rsidR="00866829">
        <w:rPr>
          <w:rFonts w:ascii="Arial" w:hAnsi="Arial"/>
          <w:sz w:val="22"/>
        </w:rPr>
        <w:t xml:space="preserve"> center </w:t>
      </w:r>
      <w:r w:rsidR="00DD7F6B" w:rsidRPr="00DD7F6B">
        <w:rPr>
          <w:rFonts w:ascii="Arial" w:hAnsi="Arial"/>
          <w:sz w:val="22"/>
        </w:rPr>
        <w:t>includes long-range, environmental, and regional transportation planning</w:t>
      </w:r>
      <w:r w:rsidR="004B2504">
        <w:rPr>
          <w:rFonts w:ascii="Arial" w:hAnsi="Arial"/>
          <w:sz w:val="22"/>
        </w:rPr>
        <w:t xml:space="preserve"> through the metropolitan planning organization</w:t>
      </w:r>
      <w:r w:rsidR="00DD7F6B" w:rsidRPr="00DD7F6B">
        <w:rPr>
          <w:rFonts w:ascii="Arial" w:hAnsi="Arial"/>
          <w:sz w:val="22"/>
        </w:rPr>
        <w:t xml:space="preserve">; historic preservation; </w:t>
      </w:r>
      <w:r w:rsidR="00770BA8">
        <w:rPr>
          <w:rFonts w:ascii="Arial" w:hAnsi="Arial"/>
          <w:sz w:val="22"/>
        </w:rPr>
        <w:t xml:space="preserve">and </w:t>
      </w:r>
      <w:r w:rsidR="00931224">
        <w:rPr>
          <w:rFonts w:ascii="Arial" w:hAnsi="Arial"/>
          <w:sz w:val="22"/>
        </w:rPr>
        <w:t xml:space="preserve">adequate public facilities </w:t>
      </w:r>
      <w:r w:rsidR="00770BA8">
        <w:rPr>
          <w:rFonts w:ascii="Arial" w:hAnsi="Arial"/>
          <w:sz w:val="22"/>
        </w:rPr>
        <w:t>capital facilities</w:t>
      </w:r>
      <w:r w:rsidR="00931224">
        <w:rPr>
          <w:rFonts w:ascii="Arial" w:hAnsi="Arial"/>
          <w:sz w:val="22"/>
        </w:rPr>
        <w:t xml:space="preserve"> </w:t>
      </w:r>
      <w:r w:rsidR="00770BA8">
        <w:rPr>
          <w:rFonts w:ascii="Arial" w:hAnsi="Arial"/>
          <w:sz w:val="22"/>
        </w:rPr>
        <w:t>planning</w:t>
      </w:r>
      <w:r w:rsidR="00866829">
        <w:rPr>
          <w:rFonts w:ascii="Arial" w:hAnsi="Arial"/>
          <w:sz w:val="22"/>
        </w:rPr>
        <w:t xml:space="preserve">. </w:t>
      </w:r>
      <w:r w:rsidR="00DD7F6B" w:rsidRPr="00DD7F6B">
        <w:rPr>
          <w:rFonts w:ascii="Arial" w:hAnsi="Arial"/>
          <w:sz w:val="22"/>
        </w:rPr>
        <w:t xml:space="preserve"> </w:t>
      </w:r>
      <w:r w:rsidR="004B2504">
        <w:rPr>
          <w:rFonts w:ascii="Arial" w:hAnsi="Arial"/>
          <w:sz w:val="22"/>
        </w:rPr>
        <w:t xml:space="preserve">The Planning </w:t>
      </w:r>
      <w:r w:rsidR="00866829">
        <w:rPr>
          <w:rFonts w:ascii="Arial" w:hAnsi="Arial"/>
          <w:sz w:val="22"/>
        </w:rPr>
        <w:t xml:space="preserve">Division </w:t>
      </w:r>
      <w:r w:rsidR="00DD7F6B" w:rsidRPr="00DD7F6B">
        <w:rPr>
          <w:rFonts w:ascii="Arial" w:hAnsi="Arial"/>
          <w:sz w:val="22"/>
        </w:rPr>
        <w:t>staff report directly to the Senior Planner.</w:t>
      </w:r>
      <w:r w:rsidR="00DD7F6B" w:rsidRPr="00DD7F6B">
        <w:rPr>
          <w:rFonts w:ascii="Arial" w:hAnsi="Arial"/>
          <w:b/>
          <w:sz w:val="22"/>
        </w:rPr>
        <w:t xml:space="preserve"> </w:t>
      </w:r>
      <w:r>
        <w:rPr>
          <w:rFonts w:ascii="Arial" w:hAnsi="Arial"/>
          <w:b/>
          <w:sz w:val="22"/>
        </w:rPr>
        <w:t xml:space="preserve"> </w:t>
      </w:r>
      <w:r w:rsidR="004B2504">
        <w:rPr>
          <w:rFonts w:ascii="Arial" w:hAnsi="Arial"/>
          <w:bCs/>
          <w:sz w:val="22"/>
        </w:rPr>
        <w:t xml:space="preserve">The Senior Planner </w:t>
      </w:r>
      <w:r w:rsidR="004E272E">
        <w:rPr>
          <w:rFonts w:ascii="Arial" w:hAnsi="Arial"/>
          <w:sz w:val="22"/>
        </w:rPr>
        <w:t>manages long</w:t>
      </w:r>
      <w:r>
        <w:rPr>
          <w:rFonts w:ascii="Arial" w:hAnsi="Arial"/>
          <w:sz w:val="22"/>
        </w:rPr>
        <w:t xml:space="preserve">-range County planning projects and plan implementation; </w:t>
      </w:r>
      <w:r w:rsidR="00362BE5" w:rsidRPr="00362BE5">
        <w:rPr>
          <w:rFonts w:ascii="Arial" w:hAnsi="Arial"/>
          <w:sz w:val="22"/>
        </w:rPr>
        <w:t xml:space="preserve">ensures that informational and public hearing reports for the Commissioners of St. Mary’s County and the Planning Commission are thoroughly researched, professionally </w:t>
      </w:r>
      <w:proofErr w:type="gramStart"/>
      <w:r w:rsidR="00362BE5" w:rsidRPr="00362BE5">
        <w:rPr>
          <w:rFonts w:ascii="Arial" w:hAnsi="Arial"/>
          <w:sz w:val="22"/>
        </w:rPr>
        <w:t>written</w:t>
      </w:r>
      <w:proofErr w:type="gramEnd"/>
      <w:r w:rsidR="00362BE5" w:rsidRPr="00362BE5">
        <w:rPr>
          <w:rFonts w:ascii="Arial" w:hAnsi="Arial"/>
          <w:sz w:val="22"/>
        </w:rPr>
        <w:t xml:space="preserve"> and edited, and professionally presented</w:t>
      </w:r>
      <w:r w:rsidR="00362BE5">
        <w:rPr>
          <w:rFonts w:ascii="Arial" w:hAnsi="Arial"/>
          <w:sz w:val="22"/>
        </w:rPr>
        <w:t xml:space="preserve">; </w:t>
      </w:r>
      <w:r>
        <w:rPr>
          <w:rFonts w:ascii="Arial" w:hAnsi="Arial"/>
          <w:sz w:val="22"/>
        </w:rPr>
        <w:t xml:space="preserve">participates in </w:t>
      </w:r>
      <w:r w:rsidR="00866829">
        <w:rPr>
          <w:rFonts w:ascii="Arial" w:hAnsi="Arial"/>
          <w:sz w:val="22"/>
        </w:rPr>
        <w:t xml:space="preserve">writing ordinances necessary to implement plans; develops and monitors </w:t>
      </w:r>
      <w:r>
        <w:rPr>
          <w:rFonts w:ascii="Arial" w:hAnsi="Arial"/>
          <w:sz w:val="22"/>
        </w:rPr>
        <w:t>budgets; directs the collection, evaluation, distribution, and maintenance of data</w:t>
      </w:r>
      <w:r w:rsidR="00931224">
        <w:rPr>
          <w:rFonts w:ascii="Arial" w:hAnsi="Arial"/>
          <w:sz w:val="22"/>
        </w:rPr>
        <w:t>.</w:t>
      </w:r>
      <w:r>
        <w:rPr>
          <w:rFonts w:ascii="Arial" w:hAnsi="Arial"/>
          <w:sz w:val="22"/>
        </w:rPr>
        <w:t xml:space="preserve"> </w:t>
      </w:r>
      <w:r w:rsidR="00DD7F6B" w:rsidRPr="00DD7F6B">
        <w:rPr>
          <w:rFonts w:ascii="Arial" w:hAnsi="Arial"/>
          <w:sz w:val="22"/>
        </w:rPr>
        <w:t>The Senior Planner accomplishes department objectives by supervising staff; assigning and monitoring work; training and cross-training; and allocating professional growth opportunities</w:t>
      </w:r>
      <w:r w:rsidR="00931224">
        <w:rPr>
          <w:rFonts w:ascii="Arial" w:hAnsi="Arial"/>
          <w:sz w:val="22"/>
        </w:rPr>
        <w:t>.</w:t>
      </w:r>
      <w:r w:rsidR="00EC7B8F">
        <w:rPr>
          <w:rFonts w:ascii="Arial" w:hAnsi="Arial"/>
          <w:sz w:val="22"/>
        </w:rPr>
        <w:t xml:space="preserve"> </w:t>
      </w:r>
      <w:r w:rsidR="004B2504">
        <w:rPr>
          <w:rFonts w:ascii="Arial" w:hAnsi="Arial"/>
          <w:sz w:val="22"/>
        </w:rPr>
        <w:t xml:space="preserve">The major project for the Senior Planner currently underway is the update to the 2010 county comprehensive plan. </w:t>
      </w:r>
      <w:r w:rsidR="00EC7B8F">
        <w:rPr>
          <w:rFonts w:ascii="Arial" w:hAnsi="Arial"/>
          <w:sz w:val="22"/>
        </w:rPr>
        <w:t>Performs other duties as assigned.</w:t>
      </w:r>
    </w:p>
    <w:p w14:paraId="0A8E815B" w14:textId="77777777" w:rsidR="00951A58" w:rsidRDefault="00FF69FA">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02A4E4F9" wp14:editId="0AF0E580">
                <wp:simplePos x="0" y="0"/>
                <wp:positionH relativeFrom="page">
                  <wp:posOffset>914400</wp:posOffset>
                </wp:positionH>
                <wp:positionV relativeFrom="paragraph">
                  <wp:posOffset>53340</wp:posOffset>
                </wp:positionV>
                <wp:extent cx="5943600" cy="12065"/>
                <wp:effectExtent l="0" t="0" r="0"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327F" id="Rectangle 4" o:spid="_x0000_s1026" style="position:absolute;margin-left:1in;margin-top:4.2pt;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rJ/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" o:allowincell="f" fillcolor="black" stroked="f" strokeweight="0">
                <w10:wrap anchorx="page"/>
                <w10:anchorlock/>
              </v:rect>
            </w:pict>
          </mc:Fallback>
        </mc:AlternateContent>
      </w:r>
    </w:p>
    <w:p w14:paraId="18053CC1" w14:textId="77777777" w:rsidR="00951A58" w:rsidRDefault="00951A58">
      <w:pPr>
        <w:rPr>
          <w:rFonts w:ascii="Arial" w:hAnsi="Arial"/>
          <w:sz w:val="22"/>
        </w:rPr>
      </w:pPr>
    </w:p>
    <w:p w14:paraId="1BF87089" w14:textId="77777777" w:rsidR="00951A58" w:rsidRDefault="00951A58">
      <w:pPr>
        <w:rPr>
          <w:rFonts w:ascii="Arial" w:hAnsi="Arial"/>
          <w:sz w:val="22"/>
        </w:rPr>
      </w:pPr>
      <w:r>
        <w:rPr>
          <w:rFonts w:ascii="Arial" w:hAnsi="Arial"/>
          <w:b/>
          <w:sz w:val="22"/>
        </w:rPr>
        <w:t>Essential Functions:</w:t>
      </w:r>
    </w:p>
    <w:p w14:paraId="250208FE" w14:textId="77777777" w:rsidR="00951A58" w:rsidRDefault="00951A58">
      <w:pPr>
        <w:pStyle w:val="Quick1"/>
        <w:numPr>
          <w:ilvl w:val="0"/>
          <w:numId w:val="0"/>
        </w:numPr>
        <w:tabs>
          <w:tab w:val="left" w:pos="-1080"/>
          <w:tab w:val="left" w:pos="-720"/>
          <w:tab w:val="left" w:pos="0"/>
        </w:tabs>
        <w:ind w:left="450" w:hanging="450"/>
        <w:rPr>
          <w:rFonts w:ascii="Arial" w:hAnsi="Arial"/>
          <w:sz w:val="22"/>
        </w:rPr>
      </w:pPr>
    </w:p>
    <w:p w14:paraId="5A1FCE37" w14:textId="0D59C901" w:rsidR="00362BE5" w:rsidRDefault="004B2504" w:rsidP="00FC47AA">
      <w:pPr>
        <w:pStyle w:val="Quick1"/>
        <w:numPr>
          <w:ilvl w:val="0"/>
          <w:numId w:val="16"/>
        </w:numPr>
        <w:tabs>
          <w:tab w:val="left" w:pos="-1080"/>
          <w:tab w:val="left" w:pos="-720"/>
          <w:tab w:val="left" w:pos="0"/>
        </w:tabs>
        <w:ind w:left="360"/>
        <w:rPr>
          <w:rFonts w:ascii="Arial" w:hAnsi="Arial"/>
          <w:sz w:val="22"/>
        </w:rPr>
      </w:pPr>
      <w:bookmarkStart w:id="0" w:name="_Hlk82429525"/>
      <w:r>
        <w:rPr>
          <w:rFonts w:ascii="Arial" w:hAnsi="Arial"/>
          <w:sz w:val="22"/>
        </w:rPr>
        <w:t>T</w:t>
      </w:r>
      <w:r w:rsidR="00362BE5" w:rsidRPr="00362BE5">
        <w:rPr>
          <w:rFonts w:ascii="Arial" w:hAnsi="Arial"/>
          <w:sz w:val="22"/>
        </w:rPr>
        <w:t xml:space="preserve">he work week of the Senior Planner </w:t>
      </w:r>
      <w:r w:rsidR="007D7097">
        <w:rPr>
          <w:rFonts w:ascii="Arial" w:hAnsi="Arial"/>
          <w:sz w:val="22"/>
        </w:rPr>
        <w:t xml:space="preserve">involves </w:t>
      </w:r>
      <w:r w:rsidR="00362BE5" w:rsidRPr="00362BE5">
        <w:rPr>
          <w:rFonts w:ascii="Arial" w:hAnsi="Arial"/>
          <w:sz w:val="22"/>
        </w:rPr>
        <w:t xml:space="preserve">project management, reviewing the work of </w:t>
      </w:r>
      <w:r w:rsidR="007D7097">
        <w:rPr>
          <w:rFonts w:ascii="Arial" w:hAnsi="Arial"/>
          <w:sz w:val="22"/>
        </w:rPr>
        <w:t xml:space="preserve">the Capital Facilities Planner and the Historic Preservation / Metropolitan Planning Organization Planner </w:t>
      </w:r>
      <w:r w:rsidR="00362BE5" w:rsidRPr="00362BE5">
        <w:rPr>
          <w:rFonts w:ascii="Arial" w:hAnsi="Arial"/>
          <w:sz w:val="22"/>
        </w:rPr>
        <w:t xml:space="preserve">and </w:t>
      </w:r>
      <w:r w:rsidR="007D7097">
        <w:rPr>
          <w:rFonts w:ascii="Arial" w:hAnsi="Arial"/>
          <w:sz w:val="22"/>
        </w:rPr>
        <w:t xml:space="preserve">working on </w:t>
      </w:r>
      <w:r w:rsidR="00362BE5" w:rsidRPr="00362BE5">
        <w:rPr>
          <w:rFonts w:ascii="Arial" w:hAnsi="Arial"/>
          <w:sz w:val="22"/>
        </w:rPr>
        <w:t>Division assignments as a professional planner</w:t>
      </w:r>
      <w:r w:rsidR="001520D1">
        <w:rPr>
          <w:rFonts w:ascii="Arial" w:hAnsi="Arial"/>
          <w:sz w:val="22"/>
        </w:rPr>
        <w:t>.</w:t>
      </w:r>
      <w:r w:rsidR="00362BE5">
        <w:rPr>
          <w:rFonts w:ascii="Arial" w:hAnsi="Arial"/>
          <w:sz w:val="22"/>
        </w:rPr>
        <w:t xml:space="preserve"> </w:t>
      </w:r>
    </w:p>
    <w:p w14:paraId="1136FAEF" w14:textId="5AB053AA" w:rsidR="00951A58" w:rsidRDefault="00951A58" w:rsidP="00FC47AA">
      <w:pPr>
        <w:pStyle w:val="Quick1"/>
        <w:numPr>
          <w:ilvl w:val="0"/>
          <w:numId w:val="16"/>
        </w:numPr>
        <w:tabs>
          <w:tab w:val="left" w:pos="-1080"/>
          <w:tab w:val="left" w:pos="-720"/>
          <w:tab w:val="left" w:pos="0"/>
        </w:tabs>
        <w:ind w:left="360"/>
        <w:rPr>
          <w:rFonts w:ascii="Arial" w:hAnsi="Arial"/>
          <w:sz w:val="22"/>
        </w:rPr>
      </w:pPr>
      <w:r>
        <w:rPr>
          <w:rFonts w:ascii="Arial" w:hAnsi="Arial"/>
          <w:sz w:val="22"/>
        </w:rPr>
        <w:t xml:space="preserve">Manages current and long-range County planning projects and plan </w:t>
      </w:r>
      <w:r w:rsidR="00362BE5">
        <w:rPr>
          <w:rFonts w:ascii="Arial" w:hAnsi="Arial"/>
          <w:sz w:val="22"/>
        </w:rPr>
        <w:t>implementation</w:t>
      </w:r>
      <w:r w:rsidR="001520D1">
        <w:rPr>
          <w:rFonts w:ascii="Arial" w:hAnsi="Arial"/>
          <w:sz w:val="22"/>
        </w:rPr>
        <w:t>;</w:t>
      </w:r>
      <w:r w:rsidR="00EC7B8F">
        <w:rPr>
          <w:rFonts w:ascii="Arial" w:hAnsi="Arial"/>
          <w:strike/>
          <w:sz w:val="22"/>
        </w:rPr>
        <w:t xml:space="preserve"> </w:t>
      </w:r>
      <w:r w:rsidR="002D23E7" w:rsidRPr="002D23E7">
        <w:rPr>
          <w:rFonts w:ascii="Arial" w:hAnsi="Arial"/>
          <w:sz w:val="22"/>
        </w:rPr>
        <w:t xml:space="preserve">encourages </w:t>
      </w:r>
      <w:r w:rsidR="002D23E7">
        <w:rPr>
          <w:rFonts w:ascii="Arial" w:hAnsi="Arial"/>
          <w:sz w:val="22"/>
        </w:rPr>
        <w:t>and facilitates resident participation in planning</w:t>
      </w:r>
      <w:r w:rsidR="001520D1">
        <w:rPr>
          <w:rFonts w:ascii="Arial" w:hAnsi="Arial"/>
          <w:sz w:val="22"/>
        </w:rPr>
        <w:t>.</w:t>
      </w:r>
    </w:p>
    <w:p w14:paraId="05456C55" w14:textId="77AF8A87" w:rsidR="00362BE5" w:rsidRPr="002D23E7" w:rsidRDefault="00362BE5" w:rsidP="00FC47AA">
      <w:pPr>
        <w:pStyle w:val="Quick1"/>
        <w:numPr>
          <w:ilvl w:val="0"/>
          <w:numId w:val="16"/>
        </w:numPr>
        <w:tabs>
          <w:tab w:val="left" w:pos="-1080"/>
          <w:tab w:val="left" w:pos="-720"/>
        </w:tabs>
        <w:ind w:left="360"/>
        <w:rPr>
          <w:rFonts w:ascii="Arial" w:hAnsi="Arial"/>
          <w:sz w:val="22"/>
        </w:rPr>
      </w:pPr>
      <w:r w:rsidRPr="00362BE5">
        <w:rPr>
          <w:rFonts w:ascii="Arial" w:hAnsi="Arial"/>
          <w:sz w:val="22"/>
        </w:rPr>
        <w:t>Conducts annual personnel evaluations</w:t>
      </w:r>
      <w:r w:rsidR="00EC7B8F">
        <w:rPr>
          <w:rFonts w:ascii="Arial" w:hAnsi="Arial"/>
          <w:sz w:val="22"/>
        </w:rPr>
        <w:t>,</w:t>
      </w:r>
      <w:r w:rsidRPr="00362BE5">
        <w:rPr>
          <w:rFonts w:ascii="Arial" w:hAnsi="Arial"/>
          <w:sz w:val="22"/>
        </w:rPr>
        <w:t xml:space="preserve"> </w:t>
      </w:r>
      <w:proofErr w:type="gramStart"/>
      <w:r w:rsidR="00EC7B8F">
        <w:rPr>
          <w:rFonts w:ascii="Arial" w:hAnsi="Arial"/>
          <w:sz w:val="22"/>
        </w:rPr>
        <w:t>s</w:t>
      </w:r>
      <w:r w:rsidRPr="00362BE5">
        <w:rPr>
          <w:rFonts w:ascii="Arial" w:hAnsi="Arial"/>
          <w:sz w:val="22"/>
        </w:rPr>
        <w:t>ets</w:t>
      </w:r>
      <w:proofErr w:type="gramEnd"/>
      <w:r w:rsidRPr="00362BE5">
        <w:rPr>
          <w:rFonts w:ascii="Arial" w:hAnsi="Arial"/>
          <w:sz w:val="22"/>
        </w:rPr>
        <w:t xml:space="preserve"> and maintains qualitative and quantitative benchmarks for staff</w:t>
      </w:r>
      <w:r w:rsidR="00EC7B8F">
        <w:rPr>
          <w:rFonts w:ascii="Arial" w:hAnsi="Arial"/>
          <w:sz w:val="22"/>
        </w:rPr>
        <w:t>,</w:t>
      </w:r>
      <w:r w:rsidRPr="00362BE5">
        <w:rPr>
          <w:rFonts w:ascii="Arial" w:hAnsi="Arial"/>
          <w:sz w:val="22"/>
        </w:rPr>
        <w:t xml:space="preserve"> </w:t>
      </w:r>
      <w:r w:rsidR="00EC7B8F">
        <w:rPr>
          <w:rFonts w:ascii="Arial" w:hAnsi="Arial"/>
          <w:sz w:val="22"/>
        </w:rPr>
        <w:t>r</w:t>
      </w:r>
      <w:r w:rsidRPr="00362BE5">
        <w:rPr>
          <w:rFonts w:ascii="Arial" w:hAnsi="Arial"/>
          <w:sz w:val="22"/>
        </w:rPr>
        <w:t xml:space="preserve">esponsible for ensuring staff obtains the training and continuing </w:t>
      </w:r>
      <w:r w:rsidRPr="002D23E7">
        <w:rPr>
          <w:rFonts w:ascii="Arial" w:hAnsi="Arial"/>
          <w:sz w:val="22"/>
        </w:rPr>
        <w:t>education necessary to provide excellent customer service</w:t>
      </w:r>
      <w:r w:rsidR="001520D1">
        <w:rPr>
          <w:rFonts w:ascii="Arial" w:hAnsi="Arial"/>
          <w:sz w:val="22"/>
        </w:rPr>
        <w:t>.</w:t>
      </w:r>
    </w:p>
    <w:p w14:paraId="5359B39F" w14:textId="2E91A96D" w:rsidR="002D23E7" w:rsidRPr="002D23E7" w:rsidRDefault="002D23E7" w:rsidP="00FC47AA">
      <w:pPr>
        <w:pStyle w:val="Quick1"/>
        <w:numPr>
          <w:ilvl w:val="0"/>
          <w:numId w:val="16"/>
        </w:numPr>
        <w:tabs>
          <w:tab w:val="left" w:pos="-1080"/>
          <w:tab w:val="left" w:pos="-720"/>
          <w:tab w:val="left" w:pos="0"/>
        </w:tabs>
        <w:ind w:left="360"/>
        <w:rPr>
          <w:rFonts w:ascii="Arial" w:hAnsi="Arial"/>
          <w:sz w:val="22"/>
        </w:rPr>
      </w:pPr>
      <w:r w:rsidRPr="002D23E7">
        <w:rPr>
          <w:rFonts w:ascii="Arial" w:hAnsi="Arial"/>
          <w:sz w:val="22"/>
        </w:rPr>
        <w:t>Prepares and monitors the Division’s budget</w:t>
      </w:r>
      <w:r w:rsidR="001520D1">
        <w:rPr>
          <w:rFonts w:ascii="Arial" w:hAnsi="Arial"/>
          <w:sz w:val="22"/>
        </w:rPr>
        <w:t>.</w:t>
      </w:r>
      <w:r>
        <w:rPr>
          <w:rFonts w:ascii="Arial" w:hAnsi="Arial"/>
          <w:sz w:val="22"/>
        </w:rPr>
        <w:t xml:space="preserve"> </w:t>
      </w:r>
    </w:p>
    <w:p w14:paraId="334CC430" w14:textId="37BF9BF5" w:rsidR="00951A58" w:rsidRDefault="00951A58" w:rsidP="00FC47AA">
      <w:pPr>
        <w:pStyle w:val="Quick1"/>
        <w:numPr>
          <w:ilvl w:val="0"/>
          <w:numId w:val="16"/>
        </w:numPr>
        <w:tabs>
          <w:tab w:val="left" w:pos="-1080"/>
          <w:tab w:val="left" w:pos="-720"/>
          <w:tab w:val="left" w:pos="360"/>
        </w:tabs>
        <w:ind w:left="360"/>
        <w:rPr>
          <w:rFonts w:ascii="Arial" w:hAnsi="Arial"/>
          <w:sz w:val="22"/>
        </w:rPr>
      </w:pPr>
      <w:r>
        <w:rPr>
          <w:rFonts w:ascii="Arial" w:hAnsi="Arial"/>
          <w:sz w:val="22"/>
        </w:rPr>
        <w:t>Directs the collection, evaluation, distribution, and maintenance of mapped and tabular geographic and land management data</w:t>
      </w:r>
      <w:r w:rsidR="001520D1">
        <w:rPr>
          <w:rFonts w:ascii="Arial" w:hAnsi="Arial"/>
          <w:sz w:val="22"/>
        </w:rPr>
        <w:t>.</w:t>
      </w:r>
    </w:p>
    <w:p w14:paraId="04B43CCA" w14:textId="33971F5F" w:rsidR="00241B86" w:rsidRDefault="00241B86" w:rsidP="00FC47AA">
      <w:pPr>
        <w:pStyle w:val="Quick1"/>
        <w:numPr>
          <w:ilvl w:val="0"/>
          <w:numId w:val="16"/>
        </w:numPr>
        <w:tabs>
          <w:tab w:val="left" w:pos="-1080"/>
          <w:tab w:val="left" w:pos="-720"/>
          <w:tab w:val="left" w:pos="360"/>
        </w:tabs>
        <w:ind w:left="360"/>
        <w:rPr>
          <w:rFonts w:ascii="Arial" w:hAnsi="Arial"/>
          <w:sz w:val="22"/>
        </w:rPr>
      </w:pPr>
      <w:r>
        <w:rPr>
          <w:rFonts w:ascii="Arial" w:hAnsi="Arial"/>
          <w:sz w:val="22"/>
        </w:rPr>
        <w:t>Ensures the County complies with the requirements of the Calvert-St. Mary’s Metropolitan Planning Organization</w:t>
      </w:r>
      <w:r w:rsidR="001520D1">
        <w:rPr>
          <w:rFonts w:ascii="Arial" w:hAnsi="Arial"/>
          <w:sz w:val="22"/>
        </w:rPr>
        <w:t>.</w:t>
      </w:r>
    </w:p>
    <w:p w14:paraId="118CB32E" w14:textId="2C2D3579" w:rsidR="00EC7B8F" w:rsidRDefault="00951A58" w:rsidP="00FC47AA">
      <w:pPr>
        <w:pStyle w:val="Quick1"/>
        <w:numPr>
          <w:ilvl w:val="0"/>
          <w:numId w:val="16"/>
        </w:numPr>
        <w:tabs>
          <w:tab w:val="left" w:pos="-1080"/>
          <w:tab w:val="left" w:pos="-720"/>
          <w:tab w:val="left" w:pos="360"/>
        </w:tabs>
        <w:ind w:left="360"/>
        <w:rPr>
          <w:rFonts w:ascii="Arial" w:hAnsi="Arial"/>
          <w:sz w:val="22"/>
        </w:rPr>
      </w:pPr>
      <w:r>
        <w:rPr>
          <w:rFonts w:ascii="Arial" w:hAnsi="Arial"/>
          <w:sz w:val="22"/>
        </w:rPr>
        <w:t xml:space="preserve">Maintains </w:t>
      </w:r>
      <w:r w:rsidR="00362BE5">
        <w:rPr>
          <w:rFonts w:ascii="Arial" w:hAnsi="Arial"/>
          <w:sz w:val="22"/>
        </w:rPr>
        <w:t xml:space="preserve">the County’s </w:t>
      </w:r>
      <w:r>
        <w:rPr>
          <w:rFonts w:ascii="Arial" w:hAnsi="Arial"/>
          <w:sz w:val="22"/>
        </w:rPr>
        <w:t>comprehensive water and sew</w:t>
      </w:r>
      <w:r w:rsidR="009F5DC1">
        <w:rPr>
          <w:rFonts w:ascii="Arial" w:hAnsi="Arial"/>
          <w:sz w:val="22"/>
        </w:rPr>
        <w:t>er</w:t>
      </w:r>
      <w:r>
        <w:rPr>
          <w:rFonts w:ascii="Arial" w:hAnsi="Arial"/>
          <w:sz w:val="22"/>
        </w:rPr>
        <w:t>age plan</w:t>
      </w:r>
      <w:r w:rsidR="001520D1">
        <w:rPr>
          <w:rFonts w:ascii="Arial" w:hAnsi="Arial"/>
          <w:sz w:val="22"/>
        </w:rPr>
        <w:t>.</w:t>
      </w:r>
      <w:r>
        <w:rPr>
          <w:rFonts w:ascii="Arial" w:hAnsi="Arial"/>
          <w:sz w:val="22"/>
        </w:rPr>
        <w:t xml:space="preserve"> </w:t>
      </w:r>
    </w:p>
    <w:p w14:paraId="5DC29C1D" w14:textId="3F65AF84" w:rsidR="002D23E7" w:rsidRDefault="002D23E7" w:rsidP="00FC47AA">
      <w:pPr>
        <w:pStyle w:val="Quick1"/>
        <w:numPr>
          <w:ilvl w:val="0"/>
          <w:numId w:val="16"/>
        </w:numPr>
        <w:tabs>
          <w:tab w:val="left" w:pos="-1080"/>
          <w:tab w:val="left" w:pos="-720"/>
          <w:tab w:val="left" w:pos="360"/>
        </w:tabs>
        <w:ind w:left="360"/>
        <w:rPr>
          <w:rFonts w:ascii="Arial" w:hAnsi="Arial"/>
          <w:sz w:val="22"/>
        </w:rPr>
      </w:pPr>
      <w:r w:rsidRPr="002D23E7">
        <w:rPr>
          <w:rFonts w:ascii="Arial" w:hAnsi="Arial"/>
          <w:sz w:val="22"/>
        </w:rPr>
        <w:t>Ensures the timely completion of the Planning Commission Annual Report</w:t>
      </w:r>
      <w:r w:rsidR="001520D1">
        <w:rPr>
          <w:rFonts w:ascii="Arial" w:hAnsi="Arial"/>
          <w:sz w:val="22"/>
        </w:rPr>
        <w:t>.</w:t>
      </w:r>
    </w:p>
    <w:p w14:paraId="2EB3040C" w14:textId="34AEB68E" w:rsidR="00951A58" w:rsidRDefault="00951A58" w:rsidP="00FC47AA">
      <w:pPr>
        <w:pStyle w:val="Quick1"/>
        <w:numPr>
          <w:ilvl w:val="0"/>
          <w:numId w:val="16"/>
        </w:numPr>
        <w:tabs>
          <w:tab w:val="left" w:pos="-1080"/>
          <w:tab w:val="left" w:pos="-720"/>
          <w:tab w:val="left" w:pos="360"/>
        </w:tabs>
        <w:ind w:left="360"/>
        <w:rPr>
          <w:rFonts w:ascii="Arial" w:hAnsi="Arial"/>
          <w:sz w:val="22"/>
        </w:rPr>
      </w:pPr>
      <w:r>
        <w:rPr>
          <w:rFonts w:ascii="Arial" w:hAnsi="Arial"/>
          <w:sz w:val="22"/>
        </w:rPr>
        <w:t xml:space="preserve">Supports the efforts of the historic preservation commission; ensures the ongoing surveying of historical resources and County participation in state </w:t>
      </w:r>
      <w:r w:rsidR="000D5AA8">
        <w:rPr>
          <w:rFonts w:ascii="Arial" w:hAnsi="Arial"/>
          <w:sz w:val="22"/>
        </w:rPr>
        <w:t xml:space="preserve">programs for </w:t>
      </w:r>
      <w:r>
        <w:rPr>
          <w:rFonts w:ascii="Arial" w:hAnsi="Arial"/>
          <w:sz w:val="22"/>
        </w:rPr>
        <w:t>historic preservation</w:t>
      </w:r>
      <w:r w:rsidR="00C00128">
        <w:rPr>
          <w:rFonts w:ascii="Arial" w:hAnsi="Arial"/>
          <w:sz w:val="22"/>
        </w:rPr>
        <w:t>.</w:t>
      </w:r>
    </w:p>
    <w:p w14:paraId="24AEFF3A" w14:textId="2486B1E5" w:rsidR="005E2D25" w:rsidRDefault="005E2D25" w:rsidP="00FC47AA">
      <w:pPr>
        <w:pStyle w:val="Quick1"/>
        <w:numPr>
          <w:ilvl w:val="0"/>
          <w:numId w:val="16"/>
        </w:numPr>
        <w:tabs>
          <w:tab w:val="left" w:pos="-1080"/>
          <w:tab w:val="left" w:pos="-720"/>
        </w:tabs>
        <w:ind w:left="360"/>
        <w:rPr>
          <w:rFonts w:ascii="Arial" w:hAnsi="Arial"/>
          <w:sz w:val="22"/>
        </w:rPr>
      </w:pPr>
      <w:r>
        <w:rPr>
          <w:rFonts w:ascii="Arial" w:hAnsi="Arial"/>
          <w:sz w:val="22"/>
        </w:rPr>
        <w:t xml:space="preserve">Performs other duties as assigned. </w:t>
      </w:r>
    </w:p>
    <w:bookmarkEnd w:id="0"/>
    <w:p w14:paraId="688216C1" w14:textId="77777777" w:rsidR="00951A58" w:rsidRPr="000D5AA8" w:rsidRDefault="00951A58" w:rsidP="00C42A4D">
      <w:pPr>
        <w:pStyle w:val="Quick1"/>
        <w:numPr>
          <w:ilvl w:val="0"/>
          <w:numId w:val="0"/>
        </w:numPr>
        <w:tabs>
          <w:tab w:val="left" w:pos="-1080"/>
          <w:tab w:val="left" w:pos="-720"/>
          <w:tab w:val="left" w:pos="0"/>
        </w:tabs>
        <w:ind w:left="450" w:hanging="450"/>
        <w:rPr>
          <w:rFonts w:ascii="Arial" w:hAnsi="Arial"/>
          <w:strike/>
          <w:sz w:val="22"/>
        </w:rPr>
      </w:pPr>
    </w:p>
    <w:p w14:paraId="61AFDD47" w14:textId="77777777" w:rsidR="00951A58" w:rsidRDefault="00FF69FA">
      <w:pPr>
        <w:pStyle w:val="Quick1"/>
        <w:numPr>
          <w:ilvl w:val="0"/>
          <w:numId w:val="0"/>
        </w:numPr>
        <w:tabs>
          <w:tab w:val="left" w:pos="-1080"/>
          <w:tab w:val="left" w:pos="-720"/>
          <w:tab w:val="left" w:pos="0"/>
        </w:tabs>
        <w:ind w:left="450" w:hanging="450"/>
      </w:pPr>
      <w:r>
        <w:rPr>
          <w:noProof/>
          <w:snapToGrid/>
        </w:rPr>
        <mc:AlternateContent>
          <mc:Choice Requires="wps">
            <w:drawing>
              <wp:anchor distT="0" distB="0" distL="114300" distR="114300" simplePos="0" relativeHeight="251659776" behindDoc="1" locked="1" layoutInCell="0" allowOverlap="1" wp14:anchorId="56A10617" wp14:editId="7A737FBA">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4D504"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2F/w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xWfcWZFTyP6&#10;SqIJ2xrFrqI8g/MlVT27J4wNevcA8rtnFtYdValbRBg6JWoiVcT67I8LMfB0lW2Gz1ATutgGSErt&#10;G+wjIGnA9mkgh/NA1D4wSYfz69n7RU5zk5Qrpvlinl4Q5emyQx8+KuhZ3FQciXoCF7sHHyIZUZ5K&#10;Enkwur7XxqQA283aINuJ6I30HdH9ZZmxsdhCvDYijicquev4zKnNUa4N1AdqGWG0G/0etOkAf3I2&#10;kNUq7n9sBSrOzCdLsl0Xs1n0Zgpm8w9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Dvt/YX/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32C8CD9A" w14:textId="77777777" w:rsidR="00951A58" w:rsidRDefault="00951A58">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5C845A7F" w14:textId="77777777" w:rsidR="00951A58" w:rsidRDefault="00951A58">
      <w:pPr>
        <w:tabs>
          <w:tab w:val="left" w:pos="-1080"/>
          <w:tab w:val="left" w:pos="-720"/>
          <w:tab w:val="left" w:pos="0"/>
          <w:tab w:val="left" w:pos="450"/>
        </w:tabs>
        <w:rPr>
          <w:rFonts w:ascii="Arial" w:hAnsi="Arial"/>
          <w:sz w:val="22"/>
        </w:rPr>
      </w:pPr>
    </w:p>
    <w:p w14:paraId="5C9093E6" w14:textId="77777777" w:rsidR="00951A58" w:rsidRPr="009F5DC1" w:rsidRDefault="00951A58" w:rsidP="009F5DC1">
      <w:pPr>
        <w:pStyle w:val="Quick1"/>
        <w:numPr>
          <w:ilvl w:val="0"/>
          <w:numId w:val="8"/>
        </w:numPr>
        <w:tabs>
          <w:tab w:val="clear" w:pos="720"/>
          <w:tab w:val="left" w:pos="-1080"/>
          <w:tab w:val="left" w:pos="-720"/>
          <w:tab w:val="left" w:pos="0"/>
          <w:tab w:val="num" w:pos="360"/>
        </w:tabs>
        <w:ind w:left="360"/>
        <w:rPr>
          <w:rFonts w:ascii="Arial" w:hAnsi="Arial"/>
          <w:sz w:val="22"/>
        </w:rPr>
      </w:pPr>
      <w:r w:rsidRPr="009F5DC1">
        <w:rPr>
          <w:rFonts w:ascii="Arial" w:hAnsi="Arial"/>
          <w:sz w:val="22"/>
        </w:rPr>
        <w:t xml:space="preserve">Ability to gain advanced knowledge of St. Mary’s County Government policies and </w:t>
      </w:r>
      <w:proofErr w:type="gramStart"/>
      <w:r w:rsidRPr="009F5DC1">
        <w:rPr>
          <w:rFonts w:ascii="Arial" w:hAnsi="Arial"/>
          <w:sz w:val="22"/>
        </w:rPr>
        <w:t>procedures;</w:t>
      </w:r>
      <w:proofErr w:type="gramEnd"/>
    </w:p>
    <w:p w14:paraId="3186CF9F" w14:textId="77777777" w:rsidR="00951A58" w:rsidRDefault="00951A58" w:rsidP="00C42A4D">
      <w:pPr>
        <w:pStyle w:val="Quick1"/>
        <w:numPr>
          <w:ilvl w:val="0"/>
          <w:numId w:val="8"/>
        </w:numPr>
        <w:tabs>
          <w:tab w:val="clear" w:pos="720"/>
          <w:tab w:val="left" w:pos="-1080"/>
          <w:tab w:val="left" w:pos="-720"/>
          <w:tab w:val="left" w:pos="0"/>
          <w:tab w:val="num" w:pos="360"/>
        </w:tabs>
        <w:ind w:hanging="720"/>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w:t>
      </w:r>
      <w:proofErr w:type="gramStart"/>
      <w:r>
        <w:rPr>
          <w:rFonts w:ascii="Arial" w:hAnsi="Arial"/>
          <w:sz w:val="22"/>
        </w:rPr>
        <w:t>public;</w:t>
      </w:r>
      <w:proofErr w:type="gramEnd"/>
    </w:p>
    <w:p w14:paraId="445D1F48" w14:textId="19B1C976" w:rsidR="00362BE5" w:rsidRDefault="006A7E01" w:rsidP="00C42A4D">
      <w:pPr>
        <w:pStyle w:val="Quick1"/>
        <w:numPr>
          <w:ilvl w:val="0"/>
          <w:numId w:val="8"/>
        </w:numPr>
        <w:tabs>
          <w:tab w:val="clear" w:pos="720"/>
          <w:tab w:val="left" w:pos="-1080"/>
          <w:tab w:val="left" w:pos="-720"/>
          <w:tab w:val="left" w:pos="0"/>
          <w:tab w:val="num" w:pos="360"/>
        </w:tabs>
        <w:ind w:left="360"/>
        <w:rPr>
          <w:rFonts w:ascii="Arial" w:hAnsi="Arial"/>
          <w:sz w:val="22"/>
        </w:rPr>
      </w:pPr>
      <w:r w:rsidRPr="006A7E01">
        <w:rPr>
          <w:rFonts w:ascii="Arial" w:hAnsi="Arial"/>
          <w:sz w:val="22"/>
        </w:rPr>
        <w:t xml:space="preserve">Demonstrated ability to mentor, cross-train, supervise, </w:t>
      </w:r>
      <w:r w:rsidR="004B2504">
        <w:rPr>
          <w:rFonts w:ascii="Arial" w:hAnsi="Arial"/>
          <w:sz w:val="22"/>
        </w:rPr>
        <w:t xml:space="preserve">and </w:t>
      </w:r>
      <w:r w:rsidRPr="006A7E01">
        <w:rPr>
          <w:rFonts w:ascii="Arial" w:hAnsi="Arial"/>
          <w:sz w:val="22"/>
        </w:rPr>
        <w:t>evaluate a diverse team of professional planners and support staff</w:t>
      </w:r>
      <w:r w:rsidR="00D21D15">
        <w:rPr>
          <w:rFonts w:ascii="Arial" w:hAnsi="Arial"/>
          <w:sz w:val="22"/>
        </w:rPr>
        <w:t>;</w:t>
      </w:r>
    </w:p>
    <w:p w14:paraId="4385DC6E" w14:textId="77777777" w:rsidR="00951A58" w:rsidRDefault="00951A58" w:rsidP="005E2D25">
      <w:pPr>
        <w:pStyle w:val="Quick1"/>
        <w:numPr>
          <w:ilvl w:val="0"/>
          <w:numId w:val="8"/>
        </w:numPr>
        <w:tabs>
          <w:tab w:val="clear" w:pos="720"/>
          <w:tab w:val="left" w:pos="-1080"/>
          <w:tab w:val="left" w:pos="-720"/>
          <w:tab w:val="left" w:pos="0"/>
          <w:tab w:val="num" w:pos="360"/>
        </w:tabs>
        <w:ind w:hanging="720"/>
        <w:rPr>
          <w:rFonts w:ascii="Arial" w:hAnsi="Arial"/>
          <w:sz w:val="22"/>
        </w:rPr>
      </w:pPr>
      <w:r>
        <w:rPr>
          <w:rFonts w:ascii="Arial" w:hAnsi="Arial"/>
          <w:sz w:val="22"/>
        </w:rPr>
        <w:t>Expert knowledge of department practices and procedures;</w:t>
      </w:r>
      <w:r w:rsidR="006A7E01">
        <w:rPr>
          <w:rFonts w:ascii="Arial" w:hAnsi="Arial"/>
          <w:sz w:val="22"/>
        </w:rPr>
        <w:t xml:space="preserve"> </w:t>
      </w:r>
    </w:p>
    <w:p w14:paraId="0166488C" w14:textId="77777777" w:rsidR="00951A58" w:rsidRPr="006A7E01" w:rsidRDefault="006A7E01" w:rsidP="00C42A4D">
      <w:pPr>
        <w:pStyle w:val="Quick1"/>
        <w:numPr>
          <w:ilvl w:val="0"/>
          <w:numId w:val="8"/>
        </w:numPr>
        <w:tabs>
          <w:tab w:val="clear" w:pos="720"/>
          <w:tab w:val="left" w:pos="-1080"/>
          <w:tab w:val="left" w:pos="-720"/>
          <w:tab w:val="left" w:pos="0"/>
          <w:tab w:val="num" w:pos="360"/>
        </w:tabs>
        <w:ind w:left="360"/>
        <w:rPr>
          <w:rFonts w:ascii="Arial" w:hAnsi="Arial"/>
          <w:sz w:val="22"/>
        </w:rPr>
      </w:pPr>
      <w:r w:rsidRPr="006A7E01">
        <w:rPr>
          <w:rFonts w:ascii="Arial" w:hAnsi="Arial"/>
          <w:sz w:val="22"/>
        </w:rPr>
        <w:t>Has expert knowledge of public planning, including federal, state, and local planning regulations and best practices</w:t>
      </w:r>
      <w:r w:rsidR="00951A58" w:rsidRPr="006A7E01">
        <w:rPr>
          <w:rFonts w:ascii="Arial" w:hAnsi="Arial"/>
          <w:sz w:val="22"/>
        </w:rPr>
        <w:t>;</w:t>
      </w:r>
    </w:p>
    <w:p w14:paraId="4BF9DB81" w14:textId="77777777" w:rsidR="00951A58" w:rsidRDefault="00951A58" w:rsidP="00C42A4D">
      <w:pPr>
        <w:pStyle w:val="Quick1"/>
        <w:numPr>
          <w:ilvl w:val="0"/>
          <w:numId w:val="8"/>
        </w:numPr>
        <w:tabs>
          <w:tab w:val="clear" w:pos="720"/>
          <w:tab w:val="left" w:pos="-1080"/>
          <w:tab w:val="left" w:pos="-720"/>
          <w:tab w:val="left" w:pos="0"/>
        </w:tabs>
        <w:ind w:left="360"/>
        <w:rPr>
          <w:rFonts w:ascii="Arial" w:hAnsi="Arial"/>
          <w:sz w:val="22"/>
        </w:rPr>
      </w:pPr>
      <w:r>
        <w:rPr>
          <w:rFonts w:ascii="Arial" w:hAnsi="Arial"/>
          <w:sz w:val="22"/>
        </w:rPr>
        <w:lastRenderedPageBreak/>
        <w:t xml:space="preserve">Expert knowledge of relevant </w:t>
      </w:r>
      <w:r w:rsidR="00866829">
        <w:rPr>
          <w:rFonts w:ascii="Arial" w:hAnsi="Arial"/>
          <w:sz w:val="22"/>
        </w:rPr>
        <w:t xml:space="preserve">local, state, and federal regulations </w:t>
      </w:r>
      <w:r>
        <w:rPr>
          <w:rFonts w:ascii="Arial" w:hAnsi="Arial"/>
          <w:sz w:val="22"/>
        </w:rPr>
        <w:t>regarding planning programs and policies;</w:t>
      </w:r>
    </w:p>
    <w:p w14:paraId="4B66C9FE" w14:textId="77777777" w:rsidR="00951A58" w:rsidRPr="00C42A4D" w:rsidRDefault="00951A58" w:rsidP="00C42A4D">
      <w:pPr>
        <w:pStyle w:val="Quick1"/>
        <w:numPr>
          <w:ilvl w:val="0"/>
          <w:numId w:val="8"/>
        </w:numPr>
        <w:tabs>
          <w:tab w:val="clear" w:pos="720"/>
          <w:tab w:val="left" w:pos="-1080"/>
          <w:tab w:val="left" w:pos="-720"/>
          <w:tab w:val="left" w:pos="0"/>
        </w:tabs>
        <w:ind w:left="360"/>
        <w:rPr>
          <w:rFonts w:ascii="Arial" w:hAnsi="Arial"/>
          <w:snapToGrid/>
          <w:sz w:val="22"/>
        </w:rPr>
      </w:pPr>
      <w:r>
        <w:rPr>
          <w:rFonts w:ascii="Arial" w:hAnsi="Arial"/>
          <w:sz w:val="22"/>
        </w:rPr>
        <w:t xml:space="preserve">Ability to effectively communicate with other </w:t>
      </w:r>
      <w:r w:rsidR="00866829">
        <w:rPr>
          <w:rFonts w:ascii="Arial" w:hAnsi="Arial"/>
          <w:sz w:val="22"/>
        </w:rPr>
        <w:t xml:space="preserve">Department </w:t>
      </w:r>
      <w:r>
        <w:rPr>
          <w:rFonts w:ascii="Arial" w:hAnsi="Arial"/>
          <w:sz w:val="22"/>
        </w:rPr>
        <w:t>staff members; ability to coordinate, advise, and work with other professionals</w:t>
      </w:r>
      <w:r w:rsidR="00866829">
        <w:rPr>
          <w:rFonts w:ascii="Arial" w:hAnsi="Arial"/>
          <w:sz w:val="22"/>
        </w:rPr>
        <w:t>, elected officials, and residents</w:t>
      </w:r>
      <w:r>
        <w:rPr>
          <w:rFonts w:ascii="Arial" w:hAnsi="Arial"/>
          <w:sz w:val="22"/>
        </w:rPr>
        <w:t>;</w:t>
      </w:r>
    </w:p>
    <w:p w14:paraId="415FEA51" w14:textId="5CB40C40" w:rsidR="00D21D15" w:rsidRDefault="009F5DC1" w:rsidP="005E2D25">
      <w:pPr>
        <w:pStyle w:val="Quick1"/>
        <w:numPr>
          <w:ilvl w:val="0"/>
          <w:numId w:val="0"/>
        </w:numPr>
        <w:tabs>
          <w:tab w:val="left" w:pos="-1080"/>
          <w:tab w:val="left" w:pos="-720"/>
          <w:tab w:val="left" w:pos="0"/>
        </w:tabs>
        <w:ind w:left="360" w:hanging="720"/>
        <w:rPr>
          <w:rFonts w:ascii="Arial" w:hAnsi="Arial"/>
          <w:sz w:val="22"/>
        </w:rPr>
      </w:pPr>
      <w:r>
        <w:rPr>
          <w:rFonts w:ascii="Arial" w:hAnsi="Arial"/>
          <w:snapToGrid/>
          <w:sz w:val="22"/>
        </w:rPr>
        <w:tab/>
      </w:r>
      <w:r w:rsidR="00C00128">
        <w:rPr>
          <w:rFonts w:ascii="Arial" w:hAnsi="Arial"/>
          <w:sz w:val="22"/>
        </w:rPr>
        <w:t>8</w:t>
      </w:r>
      <w:r w:rsidR="00241B86">
        <w:rPr>
          <w:rFonts w:ascii="Arial" w:hAnsi="Arial"/>
          <w:sz w:val="22"/>
        </w:rPr>
        <w:t>.</w:t>
      </w:r>
      <w:r>
        <w:rPr>
          <w:rFonts w:ascii="Arial" w:hAnsi="Arial"/>
          <w:sz w:val="22"/>
        </w:rPr>
        <w:tab/>
      </w:r>
      <w:r w:rsidR="00951A58" w:rsidRPr="00241B86">
        <w:rPr>
          <w:rFonts w:ascii="Arial" w:hAnsi="Arial"/>
          <w:sz w:val="22"/>
        </w:rPr>
        <w:t>Excellent written and oral communication skills;</w:t>
      </w:r>
    </w:p>
    <w:p w14:paraId="17AD057D" w14:textId="065DDB01" w:rsidR="00951A58" w:rsidRPr="00241B86" w:rsidRDefault="00C00128" w:rsidP="00C42A4D">
      <w:pPr>
        <w:pStyle w:val="Quick1"/>
        <w:numPr>
          <w:ilvl w:val="0"/>
          <w:numId w:val="0"/>
        </w:numPr>
        <w:tabs>
          <w:tab w:val="left" w:pos="-1080"/>
          <w:tab w:val="left" w:pos="-720"/>
          <w:tab w:val="left" w:pos="0"/>
        </w:tabs>
        <w:ind w:left="360" w:hanging="450"/>
        <w:rPr>
          <w:rFonts w:ascii="Arial" w:hAnsi="Arial"/>
          <w:sz w:val="22"/>
        </w:rPr>
      </w:pPr>
      <w:r>
        <w:rPr>
          <w:rFonts w:ascii="Arial" w:hAnsi="Arial"/>
          <w:sz w:val="22"/>
        </w:rPr>
        <w:t xml:space="preserve"> 9</w:t>
      </w:r>
      <w:r w:rsidR="009F5DC1">
        <w:rPr>
          <w:rFonts w:ascii="Arial" w:hAnsi="Arial"/>
          <w:sz w:val="22"/>
        </w:rPr>
        <w:t>.</w:t>
      </w:r>
      <w:r w:rsidR="009F5DC1">
        <w:rPr>
          <w:rFonts w:ascii="Arial" w:hAnsi="Arial"/>
          <w:sz w:val="22"/>
        </w:rPr>
        <w:tab/>
      </w:r>
      <w:r w:rsidR="00951A58" w:rsidRPr="00241B86">
        <w:rPr>
          <w:rFonts w:ascii="Arial" w:hAnsi="Arial"/>
          <w:sz w:val="22"/>
        </w:rPr>
        <w:t>Ability to operate relevant computer systems</w:t>
      </w:r>
      <w:r>
        <w:rPr>
          <w:rFonts w:ascii="Arial" w:hAnsi="Arial"/>
          <w:sz w:val="22"/>
        </w:rPr>
        <w:t>.</w:t>
      </w:r>
      <w:r w:rsidR="006A7E01" w:rsidRPr="00241B86">
        <w:rPr>
          <w:rFonts w:ascii="Arial" w:hAnsi="Arial"/>
          <w:sz w:val="22"/>
        </w:rPr>
        <w:t xml:space="preserve"> </w:t>
      </w:r>
    </w:p>
    <w:p w14:paraId="63B83AA4" w14:textId="77777777" w:rsidR="00951A58" w:rsidRDefault="00951A58">
      <w:pPr>
        <w:tabs>
          <w:tab w:val="left" w:pos="-1080"/>
          <w:tab w:val="left" w:pos="-720"/>
          <w:tab w:val="left" w:pos="0"/>
          <w:tab w:val="left" w:pos="450"/>
        </w:tabs>
        <w:rPr>
          <w:rFonts w:ascii="Arial" w:hAnsi="Arial"/>
          <w:sz w:val="22"/>
        </w:rPr>
      </w:pPr>
    </w:p>
    <w:p w14:paraId="2DAE8231" w14:textId="77777777" w:rsidR="00951A58" w:rsidRDefault="00FF69FA">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3BF7FC41" wp14:editId="339522DB">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CC9A7"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xI/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W0R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NpBjE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1AC558C3" w14:textId="77777777" w:rsidR="00951A58" w:rsidRDefault="00951A58">
      <w:pPr>
        <w:tabs>
          <w:tab w:val="left" w:pos="-1080"/>
          <w:tab w:val="left" w:pos="-720"/>
          <w:tab w:val="left" w:pos="0"/>
          <w:tab w:val="left" w:pos="450"/>
        </w:tabs>
        <w:rPr>
          <w:rFonts w:ascii="Arial" w:hAnsi="Arial"/>
          <w:sz w:val="22"/>
        </w:rPr>
      </w:pPr>
    </w:p>
    <w:p w14:paraId="1FEAE4D8" w14:textId="77777777" w:rsidR="00951A58" w:rsidRDefault="00951A58">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1159E832" w14:textId="77777777" w:rsidR="00951A58" w:rsidRDefault="00951A58">
      <w:pPr>
        <w:pStyle w:val="Quick1"/>
        <w:numPr>
          <w:ilvl w:val="0"/>
          <w:numId w:val="0"/>
        </w:numPr>
        <w:tabs>
          <w:tab w:val="left" w:pos="-1080"/>
          <w:tab w:val="left" w:pos="-720"/>
          <w:tab w:val="left" w:pos="0"/>
        </w:tabs>
        <w:rPr>
          <w:rFonts w:ascii="Arial" w:hAnsi="Arial"/>
          <w:sz w:val="22"/>
        </w:rPr>
      </w:pPr>
    </w:p>
    <w:p w14:paraId="412D82B5" w14:textId="6F02C7BE" w:rsidR="00951A58" w:rsidRDefault="007D7097">
      <w:pPr>
        <w:pStyle w:val="Quick1"/>
        <w:tabs>
          <w:tab w:val="left" w:pos="-1080"/>
          <w:tab w:val="left" w:pos="-720"/>
          <w:tab w:val="left" w:pos="0"/>
          <w:tab w:val="num" w:pos="450"/>
        </w:tabs>
        <w:ind w:left="0" w:firstLine="0"/>
        <w:rPr>
          <w:rFonts w:ascii="Arial" w:hAnsi="Arial"/>
          <w:sz w:val="22"/>
        </w:rPr>
      </w:pPr>
      <w:bookmarkStart w:id="1" w:name="_Hlk82429650"/>
      <w:r>
        <w:rPr>
          <w:rFonts w:ascii="Arial" w:hAnsi="Arial"/>
          <w:sz w:val="22"/>
        </w:rPr>
        <w:t>Bachelor’s degree</w:t>
      </w:r>
      <w:r w:rsidR="000D5AA8">
        <w:rPr>
          <w:rFonts w:ascii="Arial" w:hAnsi="Arial"/>
          <w:sz w:val="22"/>
        </w:rPr>
        <w:t xml:space="preserve"> in urban planning or related field</w:t>
      </w:r>
      <w:r w:rsidR="00951A58">
        <w:rPr>
          <w:rFonts w:ascii="Arial" w:hAnsi="Arial"/>
          <w:sz w:val="22"/>
        </w:rPr>
        <w:t xml:space="preserve">; </w:t>
      </w:r>
    </w:p>
    <w:p w14:paraId="09FC2A9B" w14:textId="77777777" w:rsidR="000D5AA8" w:rsidRDefault="004B04E3">
      <w:pPr>
        <w:pStyle w:val="Quick1"/>
        <w:tabs>
          <w:tab w:val="left" w:pos="-1080"/>
          <w:tab w:val="left" w:pos="-720"/>
          <w:tab w:val="left" w:pos="0"/>
          <w:tab w:val="num" w:pos="450"/>
        </w:tabs>
        <w:ind w:left="0" w:firstLine="0"/>
        <w:rPr>
          <w:rFonts w:ascii="Arial" w:hAnsi="Arial"/>
          <w:sz w:val="22"/>
        </w:rPr>
      </w:pPr>
      <w:r>
        <w:rPr>
          <w:rFonts w:ascii="Arial" w:hAnsi="Arial"/>
          <w:sz w:val="22"/>
        </w:rPr>
        <w:t xml:space="preserve">AICP preferred </w:t>
      </w:r>
    </w:p>
    <w:p w14:paraId="29FB2F69" w14:textId="4DDCF1EC" w:rsidR="00770BA8" w:rsidRPr="00770BA8" w:rsidRDefault="00770BA8" w:rsidP="00770BA8">
      <w:pPr>
        <w:pStyle w:val="Quick1"/>
        <w:tabs>
          <w:tab w:val="left" w:pos="-1080"/>
          <w:tab w:val="left" w:pos="-720"/>
          <w:tab w:val="left" w:pos="0"/>
          <w:tab w:val="left" w:pos="90"/>
        </w:tabs>
        <w:rPr>
          <w:rFonts w:ascii="Arial" w:hAnsi="Arial"/>
          <w:sz w:val="22"/>
        </w:rPr>
      </w:pPr>
      <w:r w:rsidRPr="00770BA8">
        <w:rPr>
          <w:rFonts w:ascii="Arial" w:hAnsi="Arial"/>
          <w:sz w:val="22"/>
        </w:rPr>
        <w:t>A minimum of three years’ experience at the supervisory level</w:t>
      </w:r>
      <w:r w:rsidR="00C00128">
        <w:rPr>
          <w:rFonts w:ascii="Arial" w:hAnsi="Arial"/>
          <w:sz w:val="22"/>
        </w:rPr>
        <w:t xml:space="preserve"> </w:t>
      </w:r>
      <w:r w:rsidRPr="00770BA8">
        <w:rPr>
          <w:rFonts w:ascii="Arial" w:hAnsi="Arial"/>
          <w:sz w:val="22"/>
        </w:rPr>
        <w:t>in a governmental or private sector planning department;</w:t>
      </w:r>
    </w:p>
    <w:p w14:paraId="2AEB653D" w14:textId="6035A455" w:rsidR="004B04E3" w:rsidRDefault="004B04E3" w:rsidP="004B04E3">
      <w:pPr>
        <w:pStyle w:val="Quick1"/>
        <w:tabs>
          <w:tab w:val="left" w:pos="-1080"/>
          <w:tab w:val="left" w:pos="-720"/>
          <w:tab w:val="left" w:pos="0"/>
          <w:tab w:val="num" w:pos="450"/>
        </w:tabs>
        <w:rPr>
          <w:rFonts w:ascii="Arial" w:hAnsi="Arial"/>
          <w:sz w:val="22"/>
        </w:rPr>
      </w:pPr>
      <w:r w:rsidRPr="004B04E3">
        <w:rPr>
          <w:rFonts w:ascii="Arial" w:hAnsi="Arial"/>
          <w:sz w:val="22"/>
        </w:rPr>
        <w:t>A minimum of five years’ professional, full-time, planning experience, public or private sector</w:t>
      </w:r>
      <w:r w:rsidR="004B2504">
        <w:rPr>
          <w:rFonts w:ascii="Arial" w:hAnsi="Arial"/>
          <w:sz w:val="22"/>
        </w:rPr>
        <w:t>; or</w:t>
      </w:r>
    </w:p>
    <w:p w14:paraId="243340EC" w14:textId="499BA101" w:rsidR="007D7097" w:rsidRPr="004B04E3" w:rsidRDefault="007D7097" w:rsidP="004B04E3">
      <w:pPr>
        <w:pStyle w:val="Quick1"/>
        <w:tabs>
          <w:tab w:val="left" w:pos="-1080"/>
          <w:tab w:val="left" w:pos="-720"/>
          <w:tab w:val="left" w:pos="0"/>
          <w:tab w:val="num" w:pos="450"/>
        </w:tabs>
        <w:rPr>
          <w:rFonts w:ascii="Arial" w:hAnsi="Arial"/>
          <w:sz w:val="22"/>
        </w:rPr>
      </w:pPr>
      <w:r>
        <w:rPr>
          <w:rFonts w:ascii="Arial" w:hAnsi="Arial"/>
          <w:sz w:val="22"/>
        </w:rPr>
        <w:t>A combination of education and planning experience.</w:t>
      </w:r>
    </w:p>
    <w:p w14:paraId="2397A184" w14:textId="77777777" w:rsidR="00951A58" w:rsidRDefault="00951A58">
      <w:pPr>
        <w:tabs>
          <w:tab w:val="left" w:pos="-1080"/>
          <w:tab w:val="left" w:pos="-720"/>
          <w:tab w:val="left" w:pos="0"/>
          <w:tab w:val="left" w:pos="450"/>
        </w:tabs>
        <w:rPr>
          <w:rFonts w:ascii="Arial" w:hAnsi="Arial"/>
          <w:sz w:val="22"/>
        </w:rPr>
      </w:pPr>
    </w:p>
    <w:bookmarkEnd w:id="1"/>
    <w:p w14:paraId="0B1BFBF4" w14:textId="77777777" w:rsidR="00951A58" w:rsidRDefault="00951A58">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4B9D7F8E" w14:textId="77777777" w:rsidR="00951A58" w:rsidRDefault="00951A58">
      <w:pPr>
        <w:tabs>
          <w:tab w:val="left" w:pos="-1080"/>
          <w:tab w:val="left" w:pos="-720"/>
          <w:tab w:val="left" w:pos="0"/>
          <w:tab w:val="left" w:pos="450"/>
        </w:tabs>
        <w:rPr>
          <w:rFonts w:ascii="Arial" w:hAnsi="Arial"/>
          <w:sz w:val="22"/>
        </w:rPr>
      </w:pPr>
    </w:p>
    <w:p w14:paraId="74334219" w14:textId="77777777" w:rsidR="00951A58" w:rsidRDefault="00951A58">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6D7BBF47" w14:textId="77777777" w:rsidR="00951A58" w:rsidRDefault="00951A58">
      <w:pPr>
        <w:tabs>
          <w:tab w:val="left" w:pos="-1080"/>
          <w:tab w:val="left" w:pos="-720"/>
          <w:tab w:val="left" w:pos="0"/>
          <w:tab w:val="left" w:pos="450"/>
        </w:tabs>
        <w:rPr>
          <w:rFonts w:ascii="Arial" w:hAnsi="Arial"/>
          <w:sz w:val="22"/>
        </w:rPr>
      </w:pPr>
    </w:p>
    <w:p w14:paraId="3F65ECEC" w14:textId="77777777" w:rsidR="00951A58" w:rsidRDefault="00951A58">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443EE364" w14:textId="77777777" w:rsidR="00951A58" w:rsidRDefault="00951A58">
      <w:pPr>
        <w:tabs>
          <w:tab w:val="left" w:pos="-1080"/>
          <w:tab w:val="left" w:pos="-720"/>
          <w:tab w:val="left" w:pos="0"/>
          <w:tab w:val="left" w:pos="450"/>
        </w:tabs>
        <w:rPr>
          <w:rFonts w:ascii="Arial" w:hAnsi="Arial"/>
          <w:sz w:val="22"/>
        </w:rPr>
      </w:pPr>
    </w:p>
    <w:p w14:paraId="3BA63C02" w14:textId="77777777" w:rsidR="00951A58" w:rsidRDefault="00FF69FA">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7B66EBD8" wp14:editId="3672B7D4">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5731E"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jn/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cyKnkb0&#10;lUQTtjWKXUV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B/CGOf/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7358F9E8" w14:textId="77777777" w:rsidR="00951A58" w:rsidRDefault="00951A58">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377829AD" w14:textId="77777777" w:rsidR="00951A58" w:rsidRDefault="00951A58">
      <w:pPr>
        <w:tabs>
          <w:tab w:val="left" w:pos="-1080"/>
          <w:tab w:val="left" w:pos="-720"/>
          <w:tab w:val="left" w:pos="0"/>
          <w:tab w:val="left" w:pos="450"/>
        </w:tabs>
        <w:rPr>
          <w:rFonts w:ascii="Arial" w:hAnsi="Arial"/>
          <w:sz w:val="22"/>
        </w:rPr>
      </w:pPr>
    </w:p>
    <w:p w14:paraId="17E39702" w14:textId="77777777" w:rsidR="00951A58" w:rsidRDefault="00951A58">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1124F44E" w14:textId="77777777" w:rsidR="004B04E3" w:rsidRDefault="004B04E3">
      <w:pPr>
        <w:tabs>
          <w:tab w:val="left" w:pos="-1080"/>
          <w:tab w:val="left" w:pos="-720"/>
          <w:tab w:val="left" w:pos="0"/>
          <w:tab w:val="left" w:pos="450"/>
        </w:tabs>
        <w:rPr>
          <w:rFonts w:ascii="Arial" w:hAnsi="Arial"/>
          <w:sz w:val="22"/>
        </w:rPr>
      </w:pPr>
    </w:p>
    <w:p w14:paraId="63DF178A" w14:textId="77777777" w:rsidR="00951A58" w:rsidRDefault="00951A58">
      <w:pPr>
        <w:pStyle w:val="BodyText"/>
      </w:pPr>
      <w:r>
        <w:t>I certify that this is an accurate statement of the essential functions and responsibilities of this position.</w:t>
      </w:r>
    </w:p>
    <w:p w14:paraId="009704C5" w14:textId="77777777" w:rsidR="00951A58" w:rsidRDefault="00951A58">
      <w:pPr>
        <w:pStyle w:val="BodyText"/>
      </w:pPr>
    </w:p>
    <w:p w14:paraId="4061C52A" w14:textId="77777777" w:rsidR="004E272E" w:rsidRDefault="004E272E" w:rsidP="004E272E">
      <w:pPr>
        <w:pStyle w:val="BodyText"/>
      </w:pPr>
      <w:r>
        <w:t>I certify that this is an accurate statement of the essential functions and responsibilities of this position.</w:t>
      </w:r>
    </w:p>
    <w:p w14:paraId="01D5B61A" w14:textId="77777777" w:rsidR="004E272E" w:rsidRDefault="004E272E" w:rsidP="004E272E">
      <w:pPr>
        <w:pStyle w:val="BodyText"/>
      </w:pPr>
    </w:p>
    <w:p w14:paraId="67B7FB81" w14:textId="47BA48FC" w:rsidR="004E272E" w:rsidRDefault="004E272E" w:rsidP="004E272E">
      <w:pPr>
        <w:pStyle w:val="BodyText"/>
      </w:pPr>
      <w:r>
        <w:rPr>
          <w:noProof/>
          <w:snapToGrid/>
        </w:rPr>
        <mc:AlternateContent>
          <mc:Choice Requires="wps">
            <w:drawing>
              <wp:anchor distT="0" distB="0" distL="114300" distR="114300" simplePos="0" relativeHeight="251662848" behindDoc="1" locked="1" layoutInCell="0" allowOverlap="1" wp14:anchorId="4166AA36" wp14:editId="1A9C9E2E">
                <wp:simplePos x="0" y="0"/>
                <wp:positionH relativeFrom="page">
                  <wp:posOffset>914400</wp:posOffset>
                </wp:positionH>
                <wp:positionV relativeFrom="paragraph">
                  <wp:posOffset>-655955</wp:posOffset>
                </wp:positionV>
                <wp:extent cx="5943600" cy="1206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3386" id="Rectangle 9" o:spid="_x0000_s1026" style="position:absolute;margin-left:1in;margin-top:-51.65pt;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zJ/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D2kwzJ/gEAAOg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18386918" w14:textId="77777777" w:rsidR="004E272E" w:rsidRDefault="004E272E" w:rsidP="004E272E">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47248068" w14:textId="77777777" w:rsidR="004E272E" w:rsidRDefault="004E272E" w:rsidP="004E272E">
      <w:pPr>
        <w:pStyle w:val="Subtitle"/>
        <w:jc w:val="left"/>
        <w:rPr>
          <w:rFonts w:ascii="Arial" w:hAnsi="Arial"/>
          <w:b w:val="0"/>
          <w:sz w:val="24"/>
        </w:rPr>
      </w:pPr>
      <w:r>
        <w:rPr>
          <w:rFonts w:ascii="Arial" w:hAnsi="Arial"/>
          <w:b w:val="0"/>
          <w:sz w:val="24"/>
        </w:rPr>
        <w:t>HR Representative</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Date</w:t>
      </w:r>
    </w:p>
    <w:p w14:paraId="5E5EE295" w14:textId="72EC25E1" w:rsidR="004E272E" w:rsidRDefault="004E272E" w:rsidP="004E272E">
      <w:pPr>
        <w:tabs>
          <w:tab w:val="left" w:pos="-1080"/>
          <w:tab w:val="left" w:pos="-720"/>
          <w:tab w:val="left" w:pos="0"/>
          <w:tab w:val="left" w:pos="450"/>
        </w:tabs>
        <w:rPr>
          <w:rFonts w:ascii="Arial" w:hAnsi="Arial"/>
          <w:sz w:val="22"/>
        </w:rPr>
      </w:pPr>
    </w:p>
    <w:p w14:paraId="6876177B" w14:textId="77777777" w:rsidR="005C6708" w:rsidRDefault="005C6708" w:rsidP="004E272E">
      <w:pPr>
        <w:tabs>
          <w:tab w:val="left" w:pos="-1080"/>
          <w:tab w:val="left" w:pos="-720"/>
          <w:tab w:val="left" w:pos="0"/>
          <w:tab w:val="left" w:pos="450"/>
        </w:tabs>
        <w:rPr>
          <w:rFonts w:ascii="Arial" w:hAnsi="Arial"/>
          <w:sz w:val="22"/>
        </w:rPr>
      </w:pPr>
    </w:p>
    <w:p w14:paraId="740C1ABC" w14:textId="77777777" w:rsidR="004E272E" w:rsidRDefault="004E272E" w:rsidP="004E272E">
      <w:pPr>
        <w:tabs>
          <w:tab w:val="left" w:pos="-1080"/>
          <w:tab w:val="left" w:pos="-720"/>
          <w:tab w:val="left" w:pos="0"/>
          <w:tab w:val="left" w:pos="450"/>
        </w:tabs>
        <w:rPr>
          <w:rFonts w:ascii="Arial" w:hAnsi="Arial"/>
          <w:sz w:val="22"/>
        </w:rPr>
      </w:pPr>
    </w:p>
    <w:p w14:paraId="0F6A9E81" w14:textId="77777777" w:rsidR="004E272E" w:rsidRPr="002F4FB4" w:rsidRDefault="004E272E" w:rsidP="004E272E">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629CEF66" w14:textId="0EC3F337" w:rsidR="004E272E" w:rsidRDefault="004E272E" w:rsidP="004E272E">
      <w:pPr>
        <w:tabs>
          <w:tab w:val="left" w:pos="-1080"/>
          <w:tab w:val="left" w:pos="-720"/>
          <w:tab w:val="left" w:pos="0"/>
          <w:tab w:val="left" w:pos="450"/>
        </w:tabs>
        <w:rPr>
          <w:rFonts w:ascii="Arial" w:hAnsi="Arial"/>
          <w:sz w:val="22"/>
        </w:rPr>
      </w:pPr>
    </w:p>
    <w:p w14:paraId="0E5642F3" w14:textId="77777777" w:rsidR="004E272E" w:rsidRDefault="004E272E" w:rsidP="004E272E">
      <w:pPr>
        <w:tabs>
          <w:tab w:val="left" w:pos="-1080"/>
          <w:tab w:val="left" w:pos="-720"/>
          <w:tab w:val="left" w:pos="0"/>
          <w:tab w:val="left" w:pos="450"/>
        </w:tabs>
        <w:rPr>
          <w:rFonts w:ascii="Arial" w:hAnsi="Arial"/>
          <w:sz w:val="22"/>
        </w:rPr>
      </w:pPr>
    </w:p>
    <w:p w14:paraId="4C229A46" w14:textId="77777777" w:rsidR="004E272E" w:rsidRDefault="004E272E" w:rsidP="004E272E">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3389029D" w14:textId="3BB391C6" w:rsidR="00951A58" w:rsidRDefault="005C6708">
      <w:pPr>
        <w:pStyle w:val="Subtitle"/>
        <w:jc w:val="left"/>
        <w:rPr>
          <w:rFonts w:ascii="Arial" w:hAnsi="Arial"/>
          <w:b w:val="0"/>
          <w:sz w:val="24"/>
        </w:rPr>
      </w:pPr>
      <w:r>
        <w:rPr>
          <w:rFonts w:ascii="Arial" w:hAnsi="Arial"/>
          <w:b w:val="0"/>
          <w:sz w:val="24"/>
        </w:rPr>
        <w:t>Employee’s Signature</w:t>
      </w:r>
      <w:r w:rsidR="004E272E">
        <w:rPr>
          <w:rFonts w:ascii="Arial" w:hAnsi="Arial"/>
          <w:b w:val="0"/>
          <w:sz w:val="24"/>
        </w:rPr>
        <w:tab/>
      </w:r>
      <w:r w:rsidR="004E272E">
        <w:rPr>
          <w:rFonts w:ascii="Arial" w:hAnsi="Arial"/>
          <w:b w:val="0"/>
          <w:sz w:val="24"/>
        </w:rPr>
        <w:tab/>
      </w:r>
      <w:r w:rsidR="004E272E">
        <w:rPr>
          <w:rFonts w:ascii="Arial" w:hAnsi="Arial"/>
          <w:b w:val="0"/>
          <w:sz w:val="24"/>
        </w:rPr>
        <w:tab/>
      </w:r>
      <w:r w:rsidR="004E272E">
        <w:rPr>
          <w:rFonts w:ascii="Arial" w:hAnsi="Arial"/>
          <w:b w:val="0"/>
          <w:sz w:val="24"/>
        </w:rPr>
        <w:tab/>
      </w:r>
      <w:r w:rsidR="004E272E">
        <w:rPr>
          <w:rFonts w:ascii="Arial" w:hAnsi="Arial"/>
          <w:b w:val="0"/>
          <w:sz w:val="24"/>
        </w:rPr>
        <w:tab/>
      </w:r>
      <w:r w:rsidR="004E272E">
        <w:rPr>
          <w:rFonts w:ascii="Arial" w:hAnsi="Arial"/>
          <w:b w:val="0"/>
          <w:sz w:val="24"/>
        </w:rPr>
        <w:tab/>
        <w:t>Date</w:t>
      </w:r>
      <w:r w:rsidR="00FF69FA">
        <w:rPr>
          <w:noProof/>
        </w:rPr>
        <mc:AlternateContent>
          <mc:Choice Requires="wps">
            <w:drawing>
              <wp:anchor distT="0" distB="0" distL="114300" distR="114300" simplePos="0" relativeHeight="251660800" behindDoc="1" locked="1" layoutInCell="0" allowOverlap="1" wp14:anchorId="6A030B51" wp14:editId="11D61153">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45673"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cv/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DkNhcv/gEAAOg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sectPr w:rsidR="00951A58">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2DBA" w14:textId="77777777" w:rsidR="00210F61" w:rsidRDefault="00210F61">
      <w:r>
        <w:separator/>
      </w:r>
    </w:p>
  </w:endnote>
  <w:endnote w:type="continuationSeparator" w:id="0">
    <w:p w14:paraId="72E054E9" w14:textId="77777777" w:rsidR="00210F61" w:rsidRDefault="0021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977C" w14:textId="77777777" w:rsidR="00951A58" w:rsidRDefault="00951A58">
    <w:pPr>
      <w:pStyle w:val="Header"/>
      <w:tabs>
        <w:tab w:val="clear" w:pos="4320"/>
        <w:tab w:val="clear" w:pos="8640"/>
      </w:tabs>
      <w:spacing w:line="240" w:lineRule="exact"/>
      <w:rPr>
        <w:rFonts w:ascii="Arial" w:hAnsi="Arial"/>
        <w:sz w:val="22"/>
      </w:rPr>
    </w:pPr>
  </w:p>
  <w:p w14:paraId="4D952971" w14:textId="77777777" w:rsidR="00951A58" w:rsidRDefault="00951A58">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54091A">
      <w:rPr>
        <w:rFonts w:ascii="Arial" w:hAnsi="Arial"/>
        <w:noProof/>
        <w:sz w:val="20"/>
      </w:rPr>
      <w:t>1</w:t>
    </w:r>
    <w:r>
      <w:rPr>
        <w:rFonts w:ascii="Arial" w:hAnsi="Arial"/>
        <w:sz w:val="20"/>
      </w:rPr>
      <w:fldChar w:fldCharType="end"/>
    </w:r>
  </w:p>
  <w:p w14:paraId="6E63B322" w14:textId="77777777" w:rsidR="00951A58" w:rsidRDefault="00951A58">
    <w:pPr>
      <w:rPr>
        <w:rFonts w:ascii="Arial" w:hAnsi="Arial"/>
        <w:sz w:val="20"/>
      </w:rPr>
    </w:pPr>
    <w:r>
      <w:rPr>
        <w:rFonts w:ascii="Arial" w:hAnsi="Arial"/>
        <w:sz w:val="22"/>
      </w:rPr>
      <w:t>Senior Planner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A4FF" w14:textId="77777777" w:rsidR="00210F61" w:rsidRDefault="00210F61">
      <w:r>
        <w:separator/>
      </w:r>
    </w:p>
  </w:footnote>
  <w:footnote w:type="continuationSeparator" w:id="0">
    <w:p w14:paraId="21F050B6" w14:textId="77777777" w:rsidR="00210F61" w:rsidRDefault="0021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5377" w14:textId="77777777" w:rsidR="00951A58" w:rsidRDefault="00951A58">
    <w:pPr>
      <w:pStyle w:val="Header"/>
      <w:jc w:val="right"/>
    </w:pPr>
    <w:r>
      <w:t>03070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1D557629"/>
    <w:multiLevelType w:val="hybridMultilevel"/>
    <w:tmpl w:val="B74C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B29F7"/>
    <w:multiLevelType w:val="hybridMultilevel"/>
    <w:tmpl w:val="43A0CBBE"/>
    <w:lvl w:ilvl="0" w:tplc="987406F6">
      <w:start w:val="1"/>
      <w:numFmt w:val="decimal"/>
      <w:lvlText w:val="%1."/>
      <w:lvlJc w:val="left"/>
      <w:pPr>
        <w:tabs>
          <w:tab w:val="num" w:pos="360"/>
        </w:tabs>
        <w:ind w:left="360" w:hanging="360"/>
      </w:pPr>
      <w:rPr>
        <w:rFonts w:hint="default"/>
        <w:b w:val="0"/>
        <w:i w:val="0"/>
      </w:rPr>
    </w:lvl>
    <w:lvl w:ilvl="1" w:tplc="4A8E927C" w:tentative="1">
      <w:start w:val="1"/>
      <w:numFmt w:val="lowerLetter"/>
      <w:lvlText w:val="%2."/>
      <w:lvlJc w:val="left"/>
      <w:pPr>
        <w:tabs>
          <w:tab w:val="num" w:pos="1080"/>
        </w:tabs>
        <w:ind w:left="1080" w:hanging="360"/>
      </w:pPr>
    </w:lvl>
    <w:lvl w:ilvl="2" w:tplc="3F9813DA" w:tentative="1">
      <w:start w:val="1"/>
      <w:numFmt w:val="lowerRoman"/>
      <w:lvlText w:val="%3."/>
      <w:lvlJc w:val="right"/>
      <w:pPr>
        <w:tabs>
          <w:tab w:val="num" w:pos="1800"/>
        </w:tabs>
        <w:ind w:left="1800" w:hanging="180"/>
      </w:pPr>
    </w:lvl>
    <w:lvl w:ilvl="3" w:tplc="032CF820" w:tentative="1">
      <w:start w:val="1"/>
      <w:numFmt w:val="decimal"/>
      <w:lvlText w:val="%4."/>
      <w:lvlJc w:val="left"/>
      <w:pPr>
        <w:tabs>
          <w:tab w:val="num" w:pos="2520"/>
        </w:tabs>
        <w:ind w:left="2520" w:hanging="360"/>
      </w:pPr>
    </w:lvl>
    <w:lvl w:ilvl="4" w:tplc="A66645CE" w:tentative="1">
      <w:start w:val="1"/>
      <w:numFmt w:val="lowerLetter"/>
      <w:lvlText w:val="%5."/>
      <w:lvlJc w:val="left"/>
      <w:pPr>
        <w:tabs>
          <w:tab w:val="num" w:pos="3240"/>
        </w:tabs>
        <w:ind w:left="3240" w:hanging="360"/>
      </w:pPr>
    </w:lvl>
    <w:lvl w:ilvl="5" w:tplc="7FE27418" w:tentative="1">
      <w:start w:val="1"/>
      <w:numFmt w:val="lowerRoman"/>
      <w:lvlText w:val="%6."/>
      <w:lvlJc w:val="right"/>
      <w:pPr>
        <w:tabs>
          <w:tab w:val="num" w:pos="3960"/>
        </w:tabs>
        <w:ind w:left="3960" w:hanging="180"/>
      </w:pPr>
    </w:lvl>
    <w:lvl w:ilvl="6" w:tplc="517C6452" w:tentative="1">
      <w:start w:val="1"/>
      <w:numFmt w:val="decimal"/>
      <w:lvlText w:val="%7."/>
      <w:lvlJc w:val="left"/>
      <w:pPr>
        <w:tabs>
          <w:tab w:val="num" w:pos="4680"/>
        </w:tabs>
        <w:ind w:left="4680" w:hanging="360"/>
      </w:pPr>
    </w:lvl>
    <w:lvl w:ilvl="7" w:tplc="15C8FE04" w:tentative="1">
      <w:start w:val="1"/>
      <w:numFmt w:val="lowerLetter"/>
      <w:lvlText w:val="%8."/>
      <w:lvlJc w:val="left"/>
      <w:pPr>
        <w:tabs>
          <w:tab w:val="num" w:pos="5400"/>
        </w:tabs>
        <w:ind w:left="5400" w:hanging="360"/>
      </w:pPr>
    </w:lvl>
    <w:lvl w:ilvl="8" w:tplc="812A8A60" w:tentative="1">
      <w:start w:val="1"/>
      <w:numFmt w:val="lowerRoman"/>
      <w:lvlText w:val="%9."/>
      <w:lvlJc w:val="right"/>
      <w:pPr>
        <w:tabs>
          <w:tab w:val="num" w:pos="6120"/>
        </w:tabs>
        <w:ind w:left="6120" w:hanging="180"/>
      </w:pPr>
    </w:lvl>
  </w:abstractNum>
  <w:abstractNum w:abstractNumId="5" w15:restartNumberingAfterBreak="0">
    <w:nsid w:val="34C077C9"/>
    <w:multiLevelType w:val="hybridMultilevel"/>
    <w:tmpl w:val="462A13F0"/>
    <w:lvl w:ilvl="0" w:tplc="67F6B8BE">
      <w:start w:val="1"/>
      <w:numFmt w:val="bullet"/>
      <w:lvlText w:val=""/>
      <w:lvlJc w:val="left"/>
      <w:pPr>
        <w:tabs>
          <w:tab w:val="num" w:pos="720"/>
        </w:tabs>
        <w:ind w:left="720" w:hanging="360"/>
      </w:pPr>
      <w:rPr>
        <w:rFonts w:ascii="Wingdings" w:hAnsi="Wingdings" w:hint="default"/>
      </w:rPr>
    </w:lvl>
    <w:lvl w:ilvl="1" w:tplc="F3EAD840" w:tentative="1">
      <w:start w:val="1"/>
      <w:numFmt w:val="bullet"/>
      <w:lvlText w:val="o"/>
      <w:lvlJc w:val="left"/>
      <w:pPr>
        <w:tabs>
          <w:tab w:val="num" w:pos="1440"/>
        </w:tabs>
        <w:ind w:left="1440" w:hanging="360"/>
      </w:pPr>
      <w:rPr>
        <w:rFonts w:ascii="Courier New" w:hAnsi="Courier New" w:hint="default"/>
      </w:rPr>
    </w:lvl>
    <w:lvl w:ilvl="2" w:tplc="989ABF04" w:tentative="1">
      <w:start w:val="1"/>
      <w:numFmt w:val="bullet"/>
      <w:lvlText w:val=""/>
      <w:lvlJc w:val="left"/>
      <w:pPr>
        <w:tabs>
          <w:tab w:val="num" w:pos="2160"/>
        </w:tabs>
        <w:ind w:left="2160" w:hanging="360"/>
      </w:pPr>
      <w:rPr>
        <w:rFonts w:ascii="Wingdings" w:hAnsi="Wingdings" w:hint="default"/>
      </w:rPr>
    </w:lvl>
    <w:lvl w:ilvl="3" w:tplc="952A13AC" w:tentative="1">
      <w:start w:val="1"/>
      <w:numFmt w:val="bullet"/>
      <w:lvlText w:val=""/>
      <w:lvlJc w:val="left"/>
      <w:pPr>
        <w:tabs>
          <w:tab w:val="num" w:pos="2880"/>
        </w:tabs>
        <w:ind w:left="2880" w:hanging="360"/>
      </w:pPr>
      <w:rPr>
        <w:rFonts w:ascii="Symbol" w:hAnsi="Symbol" w:hint="default"/>
      </w:rPr>
    </w:lvl>
    <w:lvl w:ilvl="4" w:tplc="2A9E5994" w:tentative="1">
      <w:start w:val="1"/>
      <w:numFmt w:val="bullet"/>
      <w:lvlText w:val="o"/>
      <w:lvlJc w:val="left"/>
      <w:pPr>
        <w:tabs>
          <w:tab w:val="num" w:pos="3600"/>
        </w:tabs>
        <w:ind w:left="3600" w:hanging="360"/>
      </w:pPr>
      <w:rPr>
        <w:rFonts w:ascii="Courier New" w:hAnsi="Courier New" w:hint="default"/>
      </w:rPr>
    </w:lvl>
    <w:lvl w:ilvl="5" w:tplc="F7889CCA" w:tentative="1">
      <w:start w:val="1"/>
      <w:numFmt w:val="bullet"/>
      <w:lvlText w:val=""/>
      <w:lvlJc w:val="left"/>
      <w:pPr>
        <w:tabs>
          <w:tab w:val="num" w:pos="4320"/>
        </w:tabs>
        <w:ind w:left="4320" w:hanging="360"/>
      </w:pPr>
      <w:rPr>
        <w:rFonts w:ascii="Wingdings" w:hAnsi="Wingdings" w:hint="default"/>
      </w:rPr>
    </w:lvl>
    <w:lvl w:ilvl="6" w:tplc="A2DEA724" w:tentative="1">
      <w:start w:val="1"/>
      <w:numFmt w:val="bullet"/>
      <w:lvlText w:val=""/>
      <w:lvlJc w:val="left"/>
      <w:pPr>
        <w:tabs>
          <w:tab w:val="num" w:pos="5040"/>
        </w:tabs>
        <w:ind w:left="5040" w:hanging="360"/>
      </w:pPr>
      <w:rPr>
        <w:rFonts w:ascii="Symbol" w:hAnsi="Symbol" w:hint="default"/>
      </w:rPr>
    </w:lvl>
    <w:lvl w:ilvl="7" w:tplc="C218C3D8" w:tentative="1">
      <w:start w:val="1"/>
      <w:numFmt w:val="bullet"/>
      <w:lvlText w:val="o"/>
      <w:lvlJc w:val="left"/>
      <w:pPr>
        <w:tabs>
          <w:tab w:val="num" w:pos="5760"/>
        </w:tabs>
        <w:ind w:left="5760" w:hanging="360"/>
      </w:pPr>
      <w:rPr>
        <w:rFonts w:ascii="Courier New" w:hAnsi="Courier New" w:hint="default"/>
      </w:rPr>
    </w:lvl>
    <w:lvl w:ilvl="8" w:tplc="BEB251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E6B07"/>
    <w:multiLevelType w:val="hybridMultilevel"/>
    <w:tmpl w:val="5B8A34D8"/>
    <w:lvl w:ilvl="0" w:tplc="C7DA75A6">
      <w:start w:val="1"/>
      <w:numFmt w:val="bullet"/>
      <w:lvlText w:val=""/>
      <w:lvlJc w:val="left"/>
      <w:pPr>
        <w:tabs>
          <w:tab w:val="num" w:pos="360"/>
        </w:tabs>
        <w:ind w:left="360" w:hanging="360"/>
      </w:pPr>
      <w:rPr>
        <w:rFonts w:ascii="Wingdings" w:hAnsi="Wingdings" w:hint="default"/>
      </w:rPr>
    </w:lvl>
    <w:lvl w:ilvl="1" w:tplc="EE76C716" w:tentative="1">
      <w:start w:val="1"/>
      <w:numFmt w:val="bullet"/>
      <w:lvlText w:val="o"/>
      <w:lvlJc w:val="left"/>
      <w:pPr>
        <w:tabs>
          <w:tab w:val="num" w:pos="1080"/>
        </w:tabs>
        <w:ind w:left="1080" w:hanging="360"/>
      </w:pPr>
      <w:rPr>
        <w:rFonts w:ascii="Courier New" w:hAnsi="Courier New" w:hint="default"/>
      </w:rPr>
    </w:lvl>
    <w:lvl w:ilvl="2" w:tplc="4CD0290C" w:tentative="1">
      <w:start w:val="1"/>
      <w:numFmt w:val="bullet"/>
      <w:lvlText w:val=""/>
      <w:lvlJc w:val="left"/>
      <w:pPr>
        <w:tabs>
          <w:tab w:val="num" w:pos="1800"/>
        </w:tabs>
        <w:ind w:left="1800" w:hanging="360"/>
      </w:pPr>
      <w:rPr>
        <w:rFonts w:ascii="Wingdings" w:hAnsi="Wingdings" w:hint="default"/>
      </w:rPr>
    </w:lvl>
    <w:lvl w:ilvl="3" w:tplc="3932B1EC" w:tentative="1">
      <w:start w:val="1"/>
      <w:numFmt w:val="bullet"/>
      <w:lvlText w:val=""/>
      <w:lvlJc w:val="left"/>
      <w:pPr>
        <w:tabs>
          <w:tab w:val="num" w:pos="2520"/>
        </w:tabs>
        <w:ind w:left="2520" w:hanging="360"/>
      </w:pPr>
      <w:rPr>
        <w:rFonts w:ascii="Symbol" w:hAnsi="Symbol" w:hint="default"/>
      </w:rPr>
    </w:lvl>
    <w:lvl w:ilvl="4" w:tplc="49942C02" w:tentative="1">
      <w:start w:val="1"/>
      <w:numFmt w:val="bullet"/>
      <w:lvlText w:val="o"/>
      <w:lvlJc w:val="left"/>
      <w:pPr>
        <w:tabs>
          <w:tab w:val="num" w:pos="3240"/>
        </w:tabs>
        <w:ind w:left="3240" w:hanging="360"/>
      </w:pPr>
      <w:rPr>
        <w:rFonts w:ascii="Courier New" w:hAnsi="Courier New" w:hint="default"/>
      </w:rPr>
    </w:lvl>
    <w:lvl w:ilvl="5" w:tplc="8CE24DA2" w:tentative="1">
      <w:start w:val="1"/>
      <w:numFmt w:val="bullet"/>
      <w:lvlText w:val=""/>
      <w:lvlJc w:val="left"/>
      <w:pPr>
        <w:tabs>
          <w:tab w:val="num" w:pos="3960"/>
        </w:tabs>
        <w:ind w:left="3960" w:hanging="360"/>
      </w:pPr>
      <w:rPr>
        <w:rFonts w:ascii="Wingdings" w:hAnsi="Wingdings" w:hint="default"/>
      </w:rPr>
    </w:lvl>
    <w:lvl w:ilvl="6" w:tplc="AB4E5A90" w:tentative="1">
      <w:start w:val="1"/>
      <w:numFmt w:val="bullet"/>
      <w:lvlText w:val=""/>
      <w:lvlJc w:val="left"/>
      <w:pPr>
        <w:tabs>
          <w:tab w:val="num" w:pos="4680"/>
        </w:tabs>
        <w:ind w:left="4680" w:hanging="360"/>
      </w:pPr>
      <w:rPr>
        <w:rFonts w:ascii="Symbol" w:hAnsi="Symbol" w:hint="default"/>
      </w:rPr>
    </w:lvl>
    <w:lvl w:ilvl="7" w:tplc="BF9A0F5A" w:tentative="1">
      <w:start w:val="1"/>
      <w:numFmt w:val="bullet"/>
      <w:lvlText w:val="o"/>
      <w:lvlJc w:val="left"/>
      <w:pPr>
        <w:tabs>
          <w:tab w:val="num" w:pos="5400"/>
        </w:tabs>
        <w:ind w:left="5400" w:hanging="360"/>
      </w:pPr>
      <w:rPr>
        <w:rFonts w:ascii="Courier New" w:hAnsi="Courier New" w:hint="default"/>
      </w:rPr>
    </w:lvl>
    <w:lvl w:ilvl="8" w:tplc="5330C96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BA4C63"/>
    <w:multiLevelType w:val="singleLevel"/>
    <w:tmpl w:val="6FE8A5D0"/>
    <w:lvl w:ilvl="0">
      <w:start w:val="1"/>
      <w:numFmt w:val="decimal"/>
      <w:lvlText w:val="%1."/>
      <w:lvlJc w:val="left"/>
      <w:pPr>
        <w:tabs>
          <w:tab w:val="num" w:pos="360"/>
        </w:tabs>
        <w:ind w:left="360" w:hanging="360"/>
      </w:pPr>
      <w:rPr>
        <w:strike w:val="0"/>
      </w:rPr>
    </w:lvl>
  </w:abstractNum>
  <w:abstractNum w:abstractNumId="8"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7FC46EC"/>
    <w:multiLevelType w:val="hybridMultilevel"/>
    <w:tmpl w:val="2E7CC12C"/>
    <w:lvl w:ilvl="0" w:tplc="00D2B40A">
      <w:start w:val="1"/>
      <w:numFmt w:val="bullet"/>
      <w:lvlText w:val=""/>
      <w:lvlJc w:val="left"/>
      <w:pPr>
        <w:tabs>
          <w:tab w:val="num" w:pos="720"/>
        </w:tabs>
        <w:ind w:left="720" w:hanging="360"/>
      </w:pPr>
      <w:rPr>
        <w:rFonts w:ascii="Wingdings" w:hAnsi="Wingdings" w:hint="default"/>
      </w:rPr>
    </w:lvl>
    <w:lvl w:ilvl="1" w:tplc="736EE854" w:tentative="1">
      <w:start w:val="1"/>
      <w:numFmt w:val="bullet"/>
      <w:lvlText w:val="o"/>
      <w:lvlJc w:val="left"/>
      <w:pPr>
        <w:tabs>
          <w:tab w:val="num" w:pos="1440"/>
        </w:tabs>
        <w:ind w:left="1440" w:hanging="360"/>
      </w:pPr>
      <w:rPr>
        <w:rFonts w:ascii="Courier New" w:hAnsi="Courier New" w:hint="default"/>
      </w:rPr>
    </w:lvl>
    <w:lvl w:ilvl="2" w:tplc="7F28AB50" w:tentative="1">
      <w:start w:val="1"/>
      <w:numFmt w:val="bullet"/>
      <w:lvlText w:val=""/>
      <w:lvlJc w:val="left"/>
      <w:pPr>
        <w:tabs>
          <w:tab w:val="num" w:pos="2160"/>
        </w:tabs>
        <w:ind w:left="2160" w:hanging="360"/>
      </w:pPr>
      <w:rPr>
        <w:rFonts w:ascii="Wingdings" w:hAnsi="Wingdings" w:hint="default"/>
      </w:rPr>
    </w:lvl>
    <w:lvl w:ilvl="3" w:tplc="C200F9D4" w:tentative="1">
      <w:start w:val="1"/>
      <w:numFmt w:val="bullet"/>
      <w:lvlText w:val=""/>
      <w:lvlJc w:val="left"/>
      <w:pPr>
        <w:tabs>
          <w:tab w:val="num" w:pos="2880"/>
        </w:tabs>
        <w:ind w:left="2880" w:hanging="360"/>
      </w:pPr>
      <w:rPr>
        <w:rFonts w:ascii="Symbol" w:hAnsi="Symbol" w:hint="default"/>
      </w:rPr>
    </w:lvl>
    <w:lvl w:ilvl="4" w:tplc="06321D42" w:tentative="1">
      <w:start w:val="1"/>
      <w:numFmt w:val="bullet"/>
      <w:lvlText w:val="o"/>
      <w:lvlJc w:val="left"/>
      <w:pPr>
        <w:tabs>
          <w:tab w:val="num" w:pos="3600"/>
        </w:tabs>
        <w:ind w:left="3600" w:hanging="360"/>
      </w:pPr>
      <w:rPr>
        <w:rFonts w:ascii="Courier New" w:hAnsi="Courier New" w:hint="default"/>
      </w:rPr>
    </w:lvl>
    <w:lvl w:ilvl="5" w:tplc="B9604A4C" w:tentative="1">
      <w:start w:val="1"/>
      <w:numFmt w:val="bullet"/>
      <w:lvlText w:val=""/>
      <w:lvlJc w:val="left"/>
      <w:pPr>
        <w:tabs>
          <w:tab w:val="num" w:pos="4320"/>
        </w:tabs>
        <w:ind w:left="4320" w:hanging="360"/>
      </w:pPr>
      <w:rPr>
        <w:rFonts w:ascii="Wingdings" w:hAnsi="Wingdings" w:hint="default"/>
      </w:rPr>
    </w:lvl>
    <w:lvl w:ilvl="6" w:tplc="CB86510A" w:tentative="1">
      <w:start w:val="1"/>
      <w:numFmt w:val="bullet"/>
      <w:lvlText w:val=""/>
      <w:lvlJc w:val="left"/>
      <w:pPr>
        <w:tabs>
          <w:tab w:val="num" w:pos="5040"/>
        </w:tabs>
        <w:ind w:left="5040" w:hanging="360"/>
      </w:pPr>
      <w:rPr>
        <w:rFonts w:ascii="Symbol" w:hAnsi="Symbol" w:hint="default"/>
      </w:rPr>
    </w:lvl>
    <w:lvl w:ilvl="7" w:tplc="81FC39C0" w:tentative="1">
      <w:start w:val="1"/>
      <w:numFmt w:val="bullet"/>
      <w:lvlText w:val="o"/>
      <w:lvlJc w:val="left"/>
      <w:pPr>
        <w:tabs>
          <w:tab w:val="num" w:pos="5760"/>
        </w:tabs>
        <w:ind w:left="5760" w:hanging="360"/>
      </w:pPr>
      <w:rPr>
        <w:rFonts w:ascii="Courier New" w:hAnsi="Courier New" w:hint="default"/>
      </w:rPr>
    </w:lvl>
    <w:lvl w:ilvl="8" w:tplc="EE1C46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9"/>
  </w:num>
  <w:num w:numId="5">
    <w:abstractNumId w:val="11"/>
  </w:num>
  <w:num w:numId="6">
    <w:abstractNumId w:val="0"/>
    <w:lvlOverride w:ilvl="0">
      <w:startOverride w:val="1"/>
      <w:lvl w:ilvl="0">
        <w:start w:val="1"/>
        <w:numFmt w:val="decimal"/>
        <w:pStyle w:val="Quick1"/>
        <w:lvlText w:val="%1."/>
        <w:lvlJc w:val="left"/>
      </w:lvl>
    </w:lvlOverride>
  </w:num>
  <w:num w:numId="7">
    <w:abstractNumId w:val="8"/>
  </w:num>
  <w:num w:numId="8">
    <w:abstractNumId w:val="2"/>
  </w:num>
  <w:num w:numId="9">
    <w:abstractNumId w:val="0"/>
    <w:lvlOverride w:ilvl="0">
      <w:startOverride w:val="1"/>
      <w:lvl w:ilvl="0">
        <w:start w:val="1"/>
        <w:numFmt w:val="decimal"/>
        <w:pStyle w:val="Quick1"/>
        <w:lvlText w:val="%1."/>
        <w:lvlJc w:val="left"/>
      </w:lvl>
    </w:lvlOverride>
  </w:num>
  <w:num w:numId="10">
    <w:abstractNumId w:val="5"/>
  </w:num>
  <w:num w:numId="11">
    <w:abstractNumId w:val="6"/>
  </w:num>
  <w:num w:numId="12">
    <w:abstractNumId w:val="4"/>
  </w:num>
  <w:num w:numId="13">
    <w:abstractNumId w:val="7"/>
  </w:num>
  <w:num w:numId="14">
    <w:abstractNumId w:val="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E6"/>
    <w:rsid w:val="00024DD2"/>
    <w:rsid w:val="00027CA0"/>
    <w:rsid w:val="00056ED5"/>
    <w:rsid w:val="000D5AA8"/>
    <w:rsid w:val="00113C23"/>
    <w:rsid w:val="00120EBD"/>
    <w:rsid w:val="001520D1"/>
    <w:rsid w:val="00187AF7"/>
    <w:rsid w:val="00210F61"/>
    <w:rsid w:val="00241B86"/>
    <w:rsid w:val="002D23E7"/>
    <w:rsid w:val="003138C9"/>
    <w:rsid w:val="00362BE5"/>
    <w:rsid w:val="003C6615"/>
    <w:rsid w:val="003D0E39"/>
    <w:rsid w:val="00431D7E"/>
    <w:rsid w:val="00487283"/>
    <w:rsid w:val="004B04E3"/>
    <w:rsid w:val="004B2504"/>
    <w:rsid w:val="004E272E"/>
    <w:rsid w:val="004F4399"/>
    <w:rsid w:val="0054091A"/>
    <w:rsid w:val="005746D1"/>
    <w:rsid w:val="005C6708"/>
    <w:rsid w:val="005E2D25"/>
    <w:rsid w:val="006A7E01"/>
    <w:rsid w:val="006B132B"/>
    <w:rsid w:val="00770BA8"/>
    <w:rsid w:val="007C551F"/>
    <w:rsid w:val="007D7097"/>
    <w:rsid w:val="007E24F3"/>
    <w:rsid w:val="00852EBE"/>
    <w:rsid w:val="00866829"/>
    <w:rsid w:val="008A534C"/>
    <w:rsid w:val="00922463"/>
    <w:rsid w:val="00931224"/>
    <w:rsid w:val="00951A58"/>
    <w:rsid w:val="009F5DC1"/>
    <w:rsid w:val="00A50077"/>
    <w:rsid w:val="00A71765"/>
    <w:rsid w:val="00A76F05"/>
    <w:rsid w:val="00B523E6"/>
    <w:rsid w:val="00B86A1A"/>
    <w:rsid w:val="00BD0188"/>
    <w:rsid w:val="00C00128"/>
    <w:rsid w:val="00C42A4D"/>
    <w:rsid w:val="00D21D15"/>
    <w:rsid w:val="00DD7F6B"/>
    <w:rsid w:val="00EC7B8F"/>
    <w:rsid w:val="00F211DC"/>
    <w:rsid w:val="00F2629C"/>
    <w:rsid w:val="00FC47AA"/>
    <w:rsid w:val="00FF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926FCBF"/>
  <w15:docId w15:val="{C09A9EE1-2B7A-4FDC-8C63-2287323D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DD7F6B"/>
    <w:rPr>
      <w:rFonts w:ascii="Tahoma" w:hAnsi="Tahoma" w:cs="Tahoma"/>
      <w:sz w:val="16"/>
      <w:szCs w:val="16"/>
    </w:rPr>
  </w:style>
  <w:style w:type="character" w:customStyle="1" w:styleId="BalloonTextChar">
    <w:name w:val="Balloon Text Char"/>
    <w:basedOn w:val="DefaultParagraphFont"/>
    <w:link w:val="BalloonText"/>
    <w:uiPriority w:val="99"/>
    <w:semiHidden/>
    <w:rsid w:val="00DD7F6B"/>
    <w:rPr>
      <w:rFonts w:ascii="Tahoma" w:hAnsi="Tahoma" w:cs="Tahoma"/>
      <w:snapToGrid w:val="0"/>
      <w:sz w:val="16"/>
      <w:szCs w:val="16"/>
    </w:rPr>
  </w:style>
  <w:style w:type="paragraph" w:styleId="Revision">
    <w:name w:val="Revision"/>
    <w:hidden/>
    <w:uiPriority w:val="99"/>
    <w:semiHidden/>
    <w:rsid w:val="00922463"/>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B60F-27BD-4D9D-967A-2FA69C9A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4297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4</cp:revision>
  <cp:lastPrinted>2021-09-13T16:52:00Z</cp:lastPrinted>
  <dcterms:created xsi:type="dcterms:W3CDTF">2021-09-13T16:53:00Z</dcterms:created>
  <dcterms:modified xsi:type="dcterms:W3CDTF">2022-03-10T12:07:00Z</dcterms:modified>
</cp:coreProperties>
</file>