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44DC" w14:textId="77777777" w:rsidR="007A13BD" w:rsidRDefault="007A13BD">
      <w:pPr>
        <w:pStyle w:val="Heading1"/>
      </w:pPr>
      <w:r>
        <w:t>Administrative Assistant to the</w:t>
      </w:r>
      <w:r w:rsidR="006840EE">
        <w:t xml:space="preserve"> Sheriff of St. Mary’s County</w:t>
      </w:r>
      <w:r>
        <w:tab/>
      </w:r>
      <w:r>
        <w:tab/>
      </w:r>
      <w:r>
        <w:tab/>
        <w:t xml:space="preserve"> </w:t>
      </w:r>
    </w:p>
    <w:p w14:paraId="7C5C579A" w14:textId="77777777" w:rsidR="007A13BD" w:rsidRDefault="00B419D5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Grade: 8</w:t>
      </w:r>
      <w:r w:rsidR="007A13BD">
        <w:rPr>
          <w:rFonts w:ascii="Arial" w:hAnsi="Arial"/>
          <w:b/>
          <w:sz w:val="22"/>
        </w:rPr>
        <w:t xml:space="preserve"> </w:t>
      </w:r>
    </w:p>
    <w:p w14:paraId="7D99AB2C" w14:textId="77777777" w:rsidR="007A13BD" w:rsidRDefault="007A13BD">
      <w:pPr>
        <w:rPr>
          <w:rFonts w:ascii="Arial" w:hAnsi="Arial"/>
          <w:sz w:val="22"/>
        </w:rPr>
      </w:pPr>
    </w:p>
    <w:p w14:paraId="0B48BD7C" w14:textId="77777777" w:rsidR="007A13BD" w:rsidRDefault="00596E8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4656" behindDoc="1" locked="1" layoutInCell="0" allowOverlap="1" wp14:anchorId="4BF9D9F1" wp14:editId="4B2ACCD7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5A07C" id="Rectangle 2" o:spid="_x0000_s1026" style="position:absolute;margin-left:1in;margin-top:0;width:468pt;height: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099F353" w14:textId="77777777" w:rsidR="007A13BD" w:rsidRDefault="007A13BD">
      <w:pPr>
        <w:rPr>
          <w:rFonts w:ascii="Arial" w:hAnsi="Arial"/>
          <w:sz w:val="22"/>
        </w:rPr>
      </w:pPr>
    </w:p>
    <w:p w14:paraId="2D187040" w14:textId="77777777" w:rsidR="007A13BD" w:rsidRDefault="007A13BD">
      <w:pPr>
        <w:tabs>
          <w:tab w:val="left" w:pos="-1440"/>
        </w:tabs>
        <w:ind w:left="2880" w:hanging="28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FLSA: Exempt</w:t>
      </w:r>
    </w:p>
    <w:p w14:paraId="1D970A77" w14:textId="77777777" w:rsidR="007A13BD" w:rsidRDefault="007A13BD">
      <w:pPr>
        <w:tabs>
          <w:tab w:val="left" w:pos="-144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Date:</w:t>
      </w:r>
      <w:r>
        <w:rPr>
          <w:rFonts w:ascii="Arial" w:hAnsi="Arial"/>
          <w:b/>
          <w:sz w:val="22"/>
        </w:rPr>
        <w:tab/>
      </w:r>
      <w:r w:rsidR="0002658C">
        <w:rPr>
          <w:rFonts w:ascii="Arial" w:hAnsi="Arial"/>
          <w:b/>
          <w:sz w:val="22"/>
        </w:rPr>
        <w:t>5</w:t>
      </w:r>
      <w:r w:rsidR="00D213E8">
        <w:rPr>
          <w:rFonts w:ascii="Arial" w:hAnsi="Arial"/>
          <w:b/>
          <w:sz w:val="22"/>
        </w:rPr>
        <w:t>/18</w:t>
      </w:r>
    </w:p>
    <w:p w14:paraId="46793396" w14:textId="77777777" w:rsidR="007A13BD" w:rsidRDefault="00596E8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44012939" wp14:editId="7B9756BB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7CBCE" id="Rectangle 3" o:spid="_x0000_s1026" style="position:absolute;margin-left:1in;margin-top:0;width:468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2BCD41A" w14:textId="77777777" w:rsidR="007A13BD" w:rsidRDefault="007A13BD">
      <w:pPr>
        <w:rPr>
          <w:rFonts w:ascii="Arial" w:hAnsi="Arial"/>
          <w:sz w:val="22"/>
        </w:rPr>
      </w:pPr>
    </w:p>
    <w:p w14:paraId="1121BA12" w14:textId="77777777" w:rsidR="007A13BD" w:rsidRDefault="007A13B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Job Summary:  </w:t>
      </w:r>
      <w:r w:rsidR="00D213E8">
        <w:rPr>
          <w:rFonts w:ascii="Arial" w:hAnsi="Arial"/>
          <w:sz w:val="22"/>
        </w:rPr>
        <w:t>This position performs a variety of secretarial and admini</w:t>
      </w:r>
      <w:r w:rsidR="00645A1A">
        <w:rPr>
          <w:rFonts w:ascii="Arial" w:hAnsi="Arial"/>
          <w:sz w:val="22"/>
        </w:rPr>
        <w:t xml:space="preserve">strative duties </w:t>
      </w:r>
      <w:proofErr w:type="gramStart"/>
      <w:r w:rsidR="00645A1A">
        <w:rPr>
          <w:rFonts w:ascii="Arial" w:hAnsi="Arial"/>
          <w:sz w:val="22"/>
        </w:rPr>
        <w:t>relative</w:t>
      </w:r>
      <w:proofErr w:type="gramEnd"/>
      <w:r w:rsidR="00645A1A">
        <w:rPr>
          <w:rFonts w:ascii="Arial" w:hAnsi="Arial"/>
          <w:sz w:val="22"/>
        </w:rPr>
        <w:t xml:space="preserve"> to support</w:t>
      </w:r>
      <w:r w:rsidR="00D213E8">
        <w:rPr>
          <w:rFonts w:ascii="Arial" w:hAnsi="Arial"/>
          <w:sz w:val="22"/>
        </w:rPr>
        <w:t xml:space="preserve"> the Sheriff, who is an executive level State Official, and </w:t>
      </w:r>
      <w:r w:rsidR="00645A1A">
        <w:rPr>
          <w:rFonts w:ascii="Arial" w:hAnsi="Arial"/>
          <w:sz w:val="22"/>
        </w:rPr>
        <w:t xml:space="preserve">his </w:t>
      </w:r>
      <w:r w:rsidR="00D213E8">
        <w:rPr>
          <w:rFonts w:ascii="Arial" w:hAnsi="Arial"/>
          <w:sz w:val="22"/>
        </w:rPr>
        <w:t xml:space="preserve">Command Staff.   Work requires a comprehensive knowledge of Agency rules, policies, </w:t>
      </w:r>
      <w:proofErr w:type="gramStart"/>
      <w:r w:rsidR="00D213E8">
        <w:rPr>
          <w:rFonts w:ascii="Arial" w:hAnsi="Arial"/>
          <w:sz w:val="22"/>
        </w:rPr>
        <w:t>procedures</w:t>
      </w:r>
      <w:proofErr w:type="gramEnd"/>
      <w:r w:rsidR="00D213E8">
        <w:rPr>
          <w:rFonts w:ascii="Arial" w:hAnsi="Arial"/>
          <w:sz w:val="22"/>
        </w:rPr>
        <w:t xml:space="preserve"> and ordinances.  Assignments are carried out in accordance with general work instructions and established office practices and procedures.  The employee receives general supervision from, and reports directly to, the Assistant</w:t>
      </w:r>
      <w:r>
        <w:rPr>
          <w:rFonts w:ascii="Arial" w:hAnsi="Arial"/>
          <w:sz w:val="22"/>
        </w:rPr>
        <w:t xml:space="preserve"> </w:t>
      </w:r>
      <w:r w:rsidR="00D213E8">
        <w:rPr>
          <w:rFonts w:ascii="Arial" w:hAnsi="Arial"/>
          <w:sz w:val="22"/>
        </w:rPr>
        <w:t>Sheriff</w:t>
      </w:r>
      <w:r>
        <w:rPr>
          <w:rFonts w:ascii="Arial" w:hAnsi="Arial"/>
          <w:sz w:val="22"/>
        </w:rPr>
        <w:t xml:space="preserve">; </w:t>
      </w:r>
      <w:r w:rsidR="00EB6126">
        <w:rPr>
          <w:rFonts w:ascii="Arial" w:hAnsi="Arial"/>
          <w:sz w:val="22"/>
        </w:rPr>
        <w:t xml:space="preserve">executes </w:t>
      </w:r>
      <w:r>
        <w:rPr>
          <w:rFonts w:ascii="Arial" w:hAnsi="Arial"/>
          <w:sz w:val="22"/>
        </w:rPr>
        <w:t>a wide variety of complex tasks to facilitate efficient and eff</w:t>
      </w:r>
      <w:r w:rsidR="00D213E8">
        <w:rPr>
          <w:rFonts w:ascii="Arial" w:hAnsi="Arial"/>
          <w:sz w:val="22"/>
        </w:rPr>
        <w:t>ective running of the Office of the Sheriff</w:t>
      </w:r>
      <w:r>
        <w:rPr>
          <w:rFonts w:ascii="Arial" w:hAnsi="Arial"/>
          <w:sz w:val="22"/>
        </w:rPr>
        <w:t>;</w:t>
      </w:r>
      <w:r w:rsidR="00D213E8">
        <w:rPr>
          <w:rFonts w:ascii="Arial" w:hAnsi="Arial"/>
          <w:sz w:val="22"/>
        </w:rPr>
        <w:t xml:space="preserve"> and</w:t>
      </w:r>
      <w:r>
        <w:rPr>
          <w:rFonts w:ascii="Arial" w:hAnsi="Arial"/>
          <w:sz w:val="22"/>
        </w:rPr>
        <w:t xml:space="preserve"> performs other duties as assigned.</w:t>
      </w:r>
    </w:p>
    <w:p w14:paraId="55EC0919" w14:textId="77777777" w:rsidR="007A13BD" w:rsidRDefault="00596E8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6704" behindDoc="1" locked="1" layoutInCell="0" allowOverlap="1" wp14:anchorId="77E73AC4" wp14:editId="7CC674B3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CDF33" id="Rectangle 4" o:spid="_x0000_s1026" style="position:absolute;margin-left:1in;margin-top:0;width:468pt;height: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5B25E5A3" w14:textId="77777777" w:rsidR="007A13BD" w:rsidRDefault="007A13BD">
      <w:pPr>
        <w:rPr>
          <w:rFonts w:ascii="Arial" w:hAnsi="Arial"/>
          <w:sz w:val="22"/>
        </w:rPr>
      </w:pPr>
    </w:p>
    <w:p w14:paraId="57E78B16" w14:textId="77777777" w:rsidR="007A13BD" w:rsidRDefault="007A13BD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Essential Functions:</w:t>
      </w:r>
    </w:p>
    <w:p w14:paraId="68CFA1E8" w14:textId="77777777" w:rsidR="007A13BD" w:rsidRDefault="007A13B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ind w:left="450" w:hanging="450"/>
        <w:rPr>
          <w:rFonts w:ascii="Arial" w:hAnsi="Arial"/>
          <w:sz w:val="22"/>
        </w:rPr>
      </w:pPr>
    </w:p>
    <w:p w14:paraId="00833619" w14:textId="77777777" w:rsidR="00EC734B" w:rsidRDefault="00EC734B" w:rsidP="00D213E8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Manages the administrative functions of the office; organizes office workload(s) to ensure smooth and efficient operation of the </w:t>
      </w:r>
      <w:proofErr w:type="gramStart"/>
      <w:r>
        <w:rPr>
          <w:rFonts w:ascii="Arial" w:hAnsi="Arial"/>
          <w:sz w:val="22"/>
        </w:rPr>
        <w:t>position;</w:t>
      </w:r>
      <w:proofErr w:type="gramEnd"/>
    </w:p>
    <w:p w14:paraId="44BF1760" w14:textId="77777777" w:rsidR="00D213E8" w:rsidRDefault="00D213E8" w:rsidP="00D213E8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Act as liaison between the Sheriff and other employees of the </w:t>
      </w:r>
      <w:proofErr w:type="gramStart"/>
      <w:r>
        <w:rPr>
          <w:rFonts w:ascii="Arial" w:hAnsi="Arial"/>
          <w:sz w:val="22"/>
        </w:rPr>
        <w:t>Agency;</w:t>
      </w:r>
      <w:proofErr w:type="gramEnd"/>
    </w:p>
    <w:p w14:paraId="71F0A3DA" w14:textId="77777777" w:rsidR="00D213E8" w:rsidRPr="00D213E8" w:rsidRDefault="00D213E8" w:rsidP="00D213E8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Disseminates and distributes agency mail and </w:t>
      </w:r>
      <w:proofErr w:type="gramStart"/>
      <w:r>
        <w:rPr>
          <w:rFonts w:ascii="Arial" w:hAnsi="Arial"/>
          <w:sz w:val="22"/>
        </w:rPr>
        <w:t>correspondence;</w:t>
      </w:r>
      <w:proofErr w:type="gramEnd"/>
    </w:p>
    <w:p w14:paraId="37CACFAB" w14:textId="77777777" w:rsidR="007A13BD" w:rsidRDefault="007A13BD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Prepares complex and routine correspondence</w:t>
      </w:r>
      <w:r w:rsidR="00E31831">
        <w:rPr>
          <w:rFonts w:ascii="Arial" w:hAnsi="Arial"/>
          <w:sz w:val="22"/>
        </w:rPr>
        <w:t>s as well as emails</w:t>
      </w:r>
      <w:r>
        <w:rPr>
          <w:rFonts w:ascii="Arial" w:hAnsi="Arial"/>
          <w:sz w:val="22"/>
        </w:rPr>
        <w:t xml:space="preserve"> on behalf of</w:t>
      </w:r>
      <w:r w:rsidR="00D213E8">
        <w:rPr>
          <w:rFonts w:ascii="Arial" w:hAnsi="Arial"/>
          <w:sz w:val="22"/>
        </w:rPr>
        <w:t xml:space="preserve"> the Sheriff and Command </w:t>
      </w:r>
      <w:proofErr w:type="gramStart"/>
      <w:r w:rsidR="00D213E8">
        <w:rPr>
          <w:rFonts w:ascii="Arial" w:hAnsi="Arial"/>
          <w:sz w:val="22"/>
        </w:rPr>
        <w:t>staff</w:t>
      </w:r>
      <w:r w:rsidR="00E31831">
        <w:rPr>
          <w:rFonts w:ascii="Arial" w:hAnsi="Arial"/>
          <w:sz w:val="22"/>
        </w:rPr>
        <w:t>;</w:t>
      </w:r>
      <w:proofErr w:type="gramEnd"/>
    </w:p>
    <w:p w14:paraId="7A8D9521" w14:textId="77777777" w:rsidR="007A13BD" w:rsidRDefault="00E31831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Schedules </w:t>
      </w:r>
      <w:r w:rsidR="00EC734B">
        <w:rPr>
          <w:rFonts w:ascii="Arial" w:hAnsi="Arial"/>
          <w:sz w:val="22"/>
        </w:rPr>
        <w:t xml:space="preserve">appointments and establish priorities of appointments.  Shift and reschedule appointments, when necessary, at own </w:t>
      </w:r>
      <w:proofErr w:type="gramStart"/>
      <w:r w:rsidR="00EC734B">
        <w:rPr>
          <w:rFonts w:ascii="Arial" w:hAnsi="Arial"/>
          <w:sz w:val="22"/>
        </w:rPr>
        <w:t>discretion</w:t>
      </w:r>
      <w:r w:rsidR="0044721F">
        <w:rPr>
          <w:rFonts w:ascii="Arial" w:hAnsi="Arial"/>
          <w:sz w:val="22"/>
        </w:rPr>
        <w:t>;</w:t>
      </w:r>
      <w:proofErr w:type="gramEnd"/>
    </w:p>
    <w:p w14:paraId="249F142B" w14:textId="77777777" w:rsidR="00EC734B" w:rsidRDefault="00EC734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Prepares agendas, schedules meetings, and ensures information is circulated to the appropriate parties in a timely </w:t>
      </w:r>
      <w:proofErr w:type="gramStart"/>
      <w:r>
        <w:rPr>
          <w:rFonts w:ascii="Arial" w:hAnsi="Arial"/>
          <w:sz w:val="22"/>
        </w:rPr>
        <w:t>manner;</w:t>
      </w:r>
      <w:proofErr w:type="gramEnd"/>
    </w:p>
    <w:p w14:paraId="05D56ECC" w14:textId="77777777" w:rsidR="00E31831" w:rsidRDefault="00E31831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Responds to constituent inquirie</w:t>
      </w:r>
      <w:r w:rsidR="00D213E8">
        <w:rPr>
          <w:rFonts w:ascii="Arial" w:hAnsi="Arial"/>
          <w:sz w:val="22"/>
        </w:rPr>
        <w:t xml:space="preserve">s on behalf of the </w:t>
      </w:r>
      <w:proofErr w:type="gramStart"/>
      <w:r w:rsidR="00D213E8">
        <w:rPr>
          <w:rFonts w:ascii="Arial" w:hAnsi="Arial"/>
          <w:sz w:val="22"/>
        </w:rPr>
        <w:t>Sheriff</w:t>
      </w:r>
      <w:r w:rsidR="0044721F">
        <w:rPr>
          <w:rFonts w:ascii="Arial" w:hAnsi="Arial"/>
          <w:sz w:val="22"/>
        </w:rPr>
        <w:t>;</w:t>
      </w:r>
      <w:proofErr w:type="gramEnd"/>
    </w:p>
    <w:p w14:paraId="68082BEC" w14:textId="77777777" w:rsidR="00EC734B" w:rsidRDefault="00EC734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Maintains and manages records relevant to the Administrative </w:t>
      </w:r>
      <w:proofErr w:type="gramStart"/>
      <w:r>
        <w:rPr>
          <w:rFonts w:ascii="Arial" w:hAnsi="Arial"/>
          <w:sz w:val="22"/>
        </w:rPr>
        <w:t>Division;</w:t>
      </w:r>
      <w:proofErr w:type="gramEnd"/>
    </w:p>
    <w:p w14:paraId="1C89F632" w14:textId="77777777" w:rsidR="00EC734B" w:rsidRDefault="00EC734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Adherence to strict confidentiality </w:t>
      </w:r>
      <w:proofErr w:type="gramStart"/>
      <w:r>
        <w:rPr>
          <w:rFonts w:ascii="Arial" w:hAnsi="Arial"/>
          <w:sz w:val="22"/>
        </w:rPr>
        <w:t>standards;</w:t>
      </w:r>
      <w:proofErr w:type="gramEnd"/>
    </w:p>
    <w:p w14:paraId="73B6A07F" w14:textId="77777777" w:rsidR="00776CCB" w:rsidRDefault="00776CC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Administrator for law enforcement management </w:t>
      </w:r>
      <w:proofErr w:type="gramStart"/>
      <w:r>
        <w:rPr>
          <w:rFonts w:ascii="Arial" w:hAnsi="Arial"/>
          <w:sz w:val="22"/>
        </w:rPr>
        <w:t>software;</w:t>
      </w:r>
      <w:proofErr w:type="gramEnd"/>
    </w:p>
    <w:p w14:paraId="40381B27" w14:textId="77777777" w:rsidR="006840EE" w:rsidRDefault="00776CC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G</w:t>
      </w:r>
      <w:r w:rsidR="006840EE">
        <w:rPr>
          <w:rFonts w:ascii="Arial" w:hAnsi="Arial"/>
          <w:sz w:val="22"/>
        </w:rPr>
        <w:t>enerating and</w:t>
      </w:r>
      <w:r>
        <w:rPr>
          <w:rFonts w:ascii="Arial" w:hAnsi="Arial"/>
          <w:sz w:val="22"/>
        </w:rPr>
        <w:t xml:space="preserve"> issuance of agency orders to include but not limited to p</w:t>
      </w:r>
      <w:r w:rsidR="006840EE">
        <w:rPr>
          <w:rFonts w:ascii="Arial" w:hAnsi="Arial"/>
          <w:sz w:val="22"/>
        </w:rPr>
        <w:t xml:space="preserve">ersonnel, </w:t>
      </w:r>
      <w:r>
        <w:rPr>
          <w:rFonts w:ascii="Arial" w:hAnsi="Arial"/>
          <w:sz w:val="22"/>
        </w:rPr>
        <w:t>t</w:t>
      </w:r>
      <w:r w:rsidR="006840EE">
        <w:rPr>
          <w:rFonts w:ascii="Arial" w:hAnsi="Arial"/>
          <w:sz w:val="22"/>
        </w:rPr>
        <w:t>raining and</w:t>
      </w:r>
      <w:r>
        <w:rPr>
          <w:rFonts w:ascii="Arial" w:hAnsi="Arial"/>
          <w:sz w:val="22"/>
        </w:rPr>
        <w:t xml:space="preserve"> p</w:t>
      </w:r>
      <w:r w:rsidR="006840EE">
        <w:rPr>
          <w:rFonts w:ascii="Arial" w:hAnsi="Arial"/>
          <w:sz w:val="22"/>
        </w:rPr>
        <w:t xml:space="preserve">olicy </w:t>
      </w:r>
      <w:proofErr w:type="gramStart"/>
      <w:r>
        <w:rPr>
          <w:rFonts w:ascii="Arial" w:hAnsi="Arial"/>
          <w:sz w:val="22"/>
        </w:rPr>
        <w:t>o</w:t>
      </w:r>
      <w:r w:rsidR="006840EE">
        <w:rPr>
          <w:rFonts w:ascii="Arial" w:hAnsi="Arial"/>
          <w:sz w:val="22"/>
        </w:rPr>
        <w:t>rders;</w:t>
      </w:r>
      <w:proofErr w:type="gramEnd"/>
    </w:p>
    <w:p w14:paraId="43767A1D" w14:textId="77777777" w:rsidR="00EC734B" w:rsidRDefault="00EC734B" w:rsidP="00EC734B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May:</w:t>
      </w:r>
    </w:p>
    <w:p w14:paraId="3337874C" w14:textId="77777777" w:rsidR="00EC734B" w:rsidRDefault="00EC734B" w:rsidP="00EC734B">
      <w:pPr>
        <w:pStyle w:val="ListParagraph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Conduct research specific to agency </w:t>
      </w:r>
      <w:proofErr w:type="gramStart"/>
      <w:r>
        <w:rPr>
          <w:rFonts w:ascii="Arial" w:hAnsi="Arial"/>
          <w:sz w:val="22"/>
        </w:rPr>
        <w:t>needs;</w:t>
      </w:r>
      <w:proofErr w:type="gramEnd"/>
    </w:p>
    <w:p w14:paraId="744E4380" w14:textId="77777777" w:rsidR="00EC734B" w:rsidRDefault="00EC734B" w:rsidP="00EC734B">
      <w:pPr>
        <w:pStyle w:val="ListParagraph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Design and format presentations</w:t>
      </w:r>
      <w:r w:rsidR="006840EE">
        <w:rPr>
          <w:rFonts w:ascii="Arial" w:hAnsi="Arial"/>
          <w:sz w:val="22"/>
        </w:rPr>
        <w:t xml:space="preserve"> and </w:t>
      </w:r>
      <w:proofErr w:type="gramStart"/>
      <w:r w:rsidR="006840EE">
        <w:rPr>
          <w:rFonts w:ascii="Arial" w:hAnsi="Arial"/>
          <w:sz w:val="22"/>
        </w:rPr>
        <w:t>flyers</w:t>
      </w:r>
      <w:r>
        <w:rPr>
          <w:rFonts w:ascii="Arial" w:hAnsi="Arial"/>
          <w:sz w:val="22"/>
        </w:rPr>
        <w:t>;</w:t>
      </w:r>
      <w:proofErr w:type="gramEnd"/>
    </w:p>
    <w:p w14:paraId="79807DFB" w14:textId="77777777" w:rsidR="006840EE" w:rsidRDefault="006840EE" w:rsidP="00EC734B">
      <w:pPr>
        <w:pStyle w:val="ListParagraph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Maintain calendars for conference/meeting/training room(s</w:t>
      </w:r>
      <w:proofErr w:type="gramStart"/>
      <w:r>
        <w:rPr>
          <w:rFonts w:ascii="Arial" w:hAnsi="Arial"/>
          <w:sz w:val="22"/>
        </w:rPr>
        <w:t>)</w:t>
      </w:r>
      <w:r w:rsidR="00776CCB">
        <w:rPr>
          <w:rFonts w:ascii="Arial" w:hAnsi="Arial"/>
          <w:sz w:val="22"/>
        </w:rPr>
        <w:t>;</w:t>
      </w:r>
      <w:proofErr w:type="gramEnd"/>
    </w:p>
    <w:p w14:paraId="516E0962" w14:textId="77777777" w:rsidR="00EC734B" w:rsidRDefault="00EC734B" w:rsidP="00EC734B">
      <w:pPr>
        <w:pStyle w:val="ListParagraph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Coordinate agency events such as the Citizen’</w:t>
      </w:r>
      <w:r w:rsidR="00776CCB">
        <w:rPr>
          <w:rFonts w:ascii="Arial" w:hAnsi="Arial"/>
          <w:sz w:val="22"/>
        </w:rPr>
        <w:t xml:space="preserve">s Academy, </w:t>
      </w:r>
      <w:r w:rsidR="00EB6126">
        <w:rPr>
          <w:rFonts w:ascii="Arial" w:hAnsi="Arial"/>
          <w:sz w:val="22"/>
        </w:rPr>
        <w:t xml:space="preserve">Citizen’s Advisory Board; </w:t>
      </w:r>
      <w:r w:rsidR="00776CCB">
        <w:rPr>
          <w:rFonts w:ascii="Arial" w:hAnsi="Arial"/>
          <w:sz w:val="22"/>
        </w:rPr>
        <w:t>Open Houses,</w:t>
      </w:r>
      <w:r w:rsidR="00EB6126">
        <w:rPr>
          <w:rFonts w:ascii="Arial" w:hAnsi="Arial"/>
          <w:sz w:val="22"/>
        </w:rPr>
        <w:t xml:space="preserve"> Awards Program,</w:t>
      </w:r>
      <w:r w:rsidR="00776CCB">
        <w:rPr>
          <w:rFonts w:ascii="Arial" w:hAnsi="Arial"/>
          <w:sz w:val="22"/>
        </w:rPr>
        <w:t xml:space="preserve"> etc.</w:t>
      </w:r>
    </w:p>
    <w:p w14:paraId="056AD08B" w14:textId="77777777" w:rsidR="00776CCB" w:rsidRDefault="00776CCB" w:rsidP="00EC734B">
      <w:pPr>
        <w:pStyle w:val="ListParagraph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Schedule and coordinate Sheriff and Command Staff Travel </w:t>
      </w:r>
      <w:proofErr w:type="gramStart"/>
      <w:r>
        <w:rPr>
          <w:rFonts w:ascii="Arial" w:hAnsi="Arial"/>
          <w:sz w:val="22"/>
        </w:rPr>
        <w:t>Arrangements;</w:t>
      </w:r>
      <w:proofErr w:type="gramEnd"/>
    </w:p>
    <w:p w14:paraId="6DCF1319" w14:textId="77777777" w:rsidR="00EB6126" w:rsidRDefault="00EB6126" w:rsidP="00EC734B">
      <w:pPr>
        <w:pStyle w:val="ListParagraph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Assist with Commission on Accreditation and Accreditation for Law Enforcement Agencies compliance</w:t>
      </w:r>
      <w:r w:rsidR="007261DF">
        <w:rPr>
          <w:rFonts w:ascii="Arial" w:hAnsi="Arial"/>
          <w:sz w:val="22"/>
        </w:rPr>
        <w:t xml:space="preserve"> </w:t>
      </w:r>
      <w:proofErr w:type="gramStart"/>
      <w:r w:rsidR="007261DF">
        <w:rPr>
          <w:rFonts w:ascii="Arial" w:hAnsi="Arial"/>
          <w:sz w:val="22"/>
        </w:rPr>
        <w:t>standards</w:t>
      </w:r>
      <w:r>
        <w:rPr>
          <w:rFonts w:ascii="Arial" w:hAnsi="Arial"/>
          <w:sz w:val="22"/>
        </w:rPr>
        <w:t>;</w:t>
      </w:r>
      <w:proofErr w:type="gramEnd"/>
    </w:p>
    <w:p w14:paraId="3C1CA589" w14:textId="77777777" w:rsidR="00981817" w:rsidRDefault="00981817" w:rsidP="00EC734B">
      <w:pPr>
        <w:pStyle w:val="ListParagraph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Procurement a</w:t>
      </w:r>
      <w:r w:rsidR="0002658C">
        <w:rPr>
          <w:rFonts w:ascii="Arial" w:hAnsi="Arial"/>
          <w:sz w:val="22"/>
        </w:rPr>
        <w:t xml:space="preserve">nd ordering of office supplies, for events and awards programs, etc.., </w:t>
      </w:r>
      <w:r>
        <w:rPr>
          <w:rFonts w:ascii="Arial" w:hAnsi="Arial"/>
          <w:sz w:val="22"/>
        </w:rPr>
        <w:t>and</w:t>
      </w:r>
    </w:p>
    <w:p w14:paraId="32075190" w14:textId="77777777" w:rsidR="00981817" w:rsidRPr="00EC734B" w:rsidRDefault="00981817" w:rsidP="00EC734B">
      <w:pPr>
        <w:pStyle w:val="ListParagraph"/>
        <w:numPr>
          <w:ilvl w:val="0"/>
          <w:numId w:val="19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Supervision of intern</w:t>
      </w:r>
      <w:r w:rsidR="0002658C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s</w:t>
      </w:r>
      <w:proofErr w:type="gramStart"/>
      <w:r w:rsidR="0002658C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;</w:t>
      </w:r>
      <w:proofErr w:type="gramEnd"/>
    </w:p>
    <w:p w14:paraId="5DD0BE27" w14:textId="77777777" w:rsidR="007A13BD" w:rsidRDefault="007A13BD">
      <w:pPr>
        <w:numPr>
          <w:ilvl w:val="0"/>
          <w:numId w:val="1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Performs other duties as assigned.</w:t>
      </w:r>
    </w:p>
    <w:p w14:paraId="2C1BCAE4" w14:textId="77777777" w:rsidR="007A13BD" w:rsidRDefault="00596E8A">
      <w:pPr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6477EED6" wp14:editId="681272A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D8E8" id="Rectangle 8" o:spid="_x0000_s1026" style="position:absolute;margin-left:1in;margin-top:0;width:468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414355CF" w14:textId="77777777" w:rsidR="007A13BD" w:rsidRDefault="007A13BD">
      <w:pPr>
        <w:rPr>
          <w:rFonts w:ascii="Arial" w:hAnsi="Arial"/>
          <w:sz w:val="22"/>
        </w:rPr>
      </w:pPr>
    </w:p>
    <w:p w14:paraId="4F3FBCE4" w14:textId="77777777" w:rsidR="007A13BD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Required Knowledge, Skills, and Abilities:</w:t>
      </w:r>
      <w:r>
        <w:rPr>
          <w:rFonts w:ascii="Arial" w:hAnsi="Arial"/>
          <w:sz w:val="22"/>
        </w:rPr>
        <w:t xml:space="preserve">  </w:t>
      </w:r>
    </w:p>
    <w:p w14:paraId="5B3E56BC" w14:textId="77777777" w:rsidR="007A13BD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01925752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gain thorough knowledge of St. Mary’s County Government</w:t>
      </w:r>
      <w:r w:rsidR="00A566A9">
        <w:rPr>
          <w:rFonts w:ascii="Arial" w:hAnsi="Arial"/>
          <w:sz w:val="22"/>
        </w:rPr>
        <w:t xml:space="preserve"> and Sheriff’s Office</w:t>
      </w:r>
      <w:r>
        <w:rPr>
          <w:rFonts w:ascii="Arial" w:hAnsi="Arial"/>
          <w:sz w:val="22"/>
        </w:rPr>
        <w:t xml:space="preserve"> policies and </w:t>
      </w:r>
      <w:proofErr w:type="gramStart"/>
      <w:r>
        <w:rPr>
          <w:rFonts w:ascii="Arial" w:hAnsi="Arial"/>
          <w:sz w:val="22"/>
        </w:rPr>
        <w:t>procedures;</w:t>
      </w:r>
      <w:proofErr w:type="gramEnd"/>
    </w:p>
    <w:p w14:paraId="662CA347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act as a rep</w:t>
      </w:r>
      <w:r w:rsidR="00A566A9">
        <w:rPr>
          <w:rFonts w:ascii="Arial" w:hAnsi="Arial"/>
          <w:sz w:val="22"/>
        </w:rPr>
        <w:t>resentative of Sheriff’s Office</w:t>
      </w:r>
      <w:r>
        <w:rPr>
          <w:rFonts w:ascii="Arial" w:hAnsi="Arial"/>
          <w:sz w:val="22"/>
        </w:rPr>
        <w:t xml:space="preserve"> to the </w:t>
      </w:r>
      <w:proofErr w:type="gramStart"/>
      <w:r>
        <w:rPr>
          <w:rFonts w:ascii="Arial" w:hAnsi="Arial"/>
          <w:sz w:val="22"/>
        </w:rPr>
        <w:t>public;</w:t>
      </w:r>
      <w:proofErr w:type="gramEnd"/>
    </w:p>
    <w:p w14:paraId="5980C75D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Expert </w:t>
      </w:r>
      <w:r w:rsidR="00A566A9">
        <w:rPr>
          <w:rFonts w:ascii="Arial" w:hAnsi="Arial"/>
          <w:sz w:val="22"/>
        </w:rPr>
        <w:t>knowledge of agency</w:t>
      </w:r>
      <w:r>
        <w:rPr>
          <w:rFonts w:ascii="Arial" w:hAnsi="Arial"/>
          <w:sz w:val="22"/>
        </w:rPr>
        <w:t xml:space="preserve"> practices and </w:t>
      </w:r>
      <w:proofErr w:type="gramStart"/>
      <w:r>
        <w:rPr>
          <w:rFonts w:ascii="Arial" w:hAnsi="Arial"/>
          <w:sz w:val="22"/>
        </w:rPr>
        <w:t>procedures;</w:t>
      </w:r>
      <w:proofErr w:type="gramEnd"/>
    </w:p>
    <w:p w14:paraId="3C6D27A8" w14:textId="77777777" w:rsidR="00E31831" w:rsidRDefault="00E31831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Adherence to </w:t>
      </w:r>
      <w:r w:rsidR="00A566A9">
        <w:rPr>
          <w:rFonts w:ascii="Arial" w:hAnsi="Arial"/>
          <w:sz w:val="22"/>
        </w:rPr>
        <w:t xml:space="preserve">strict </w:t>
      </w:r>
      <w:proofErr w:type="gramStart"/>
      <w:r w:rsidR="00A566A9">
        <w:rPr>
          <w:rFonts w:ascii="Arial" w:hAnsi="Arial"/>
          <w:sz w:val="22"/>
        </w:rPr>
        <w:t>confidentiality</w:t>
      </w:r>
      <w:r>
        <w:rPr>
          <w:rFonts w:ascii="Arial" w:hAnsi="Arial"/>
          <w:sz w:val="22"/>
        </w:rPr>
        <w:t>;</w:t>
      </w:r>
      <w:proofErr w:type="gramEnd"/>
    </w:p>
    <w:p w14:paraId="42972EF3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Ability to read and comprehend relevant docu</w:t>
      </w:r>
      <w:r w:rsidR="00A566A9">
        <w:rPr>
          <w:rFonts w:ascii="Arial" w:hAnsi="Arial"/>
          <w:sz w:val="22"/>
        </w:rPr>
        <w:t>ments associated with agency</w:t>
      </w:r>
      <w:r>
        <w:rPr>
          <w:rFonts w:ascii="Arial" w:hAnsi="Arial"/>
          <w:sz w:val="22"/>
        </w:rPr>
        <w:t xml:space="preserve"> </w:t>
      </w:r>
      <w:proofErr w:type="gramStart"/>
      <w:r>
        <w:rPr>
          <w:rFonts w:ascii="Arial" w:hAnsi="Arial"/>
          <w:sz w:val="22"/>
        </w:rPr>
        <w:t>operations;</w:t>
      </w:r>
      <w:proofErr w:type="gramEnd"/>
    </w:p>
    <w:p w14:paraId="3CF0EEBA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 xml:space="preserve">Ability to effectively communicate with other staff members; ability to coordinate, advise, and maintain effective working relationships with other </w:t>
      </w:r>
      <w:proofErr w:type="gramStart"/>
      <w:r>
        <w:rPr>
          <w:rFonts w:ascii="Arial" w:hAnsi="Arial"/>
          <w:sz w:val="22"/>
        </w:rPr>
        <w:t>professionals;</w:t>
      </w:r>
      <w:proofErr w:type="gramEnd"/>
    </w:p>
    <w:p w14:paraId="0203363B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 xml:space="preserve">Ability to maintain strict confidentiality in all matters pertaining to the </w:t>
      </w:r>
      <w:proofErr w:type="gramStart"/>
      <w:r w:rsidR="00A566A9">
        <w:rPr>
          <w:rFonts w:ascii="Arial" w:hAnsi="Arial"/>
          <w:sz w:val="22"/>
        </w:rPr>
        <w:t>agency</w:t>
      </w:r>
      <w:r>
        <w:rPr>
          <w:rFonts w:ascii="Arial" w:hAnsi="Arial"/>
          <w:sz w:val="22"/>
        </w:rPr>
        <w:t>;</w:t>
      </w:r>
      <w:proofErr w:type="gramEnd"/>
    </w:p>
    <w:p w14:paraId="5044350C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napToGrid/>
          <w:sz w:val="22"/>
        </w:rPr>
        <w:t xml:space="preserve">Ability to prioritize and </w:t>
      </w:r>
      <w:proofErr w:type="gramStart"/>
      <w:r>
        <w:rPr>
          <w:rFonts w:ascii="Arial" w:hAnsi="Arial"/>
          <w:snapToGrid/>
          <w:sz w:val="22"/>
        </w:rPr>
        <w:t>multitask;</w:t>
      </w:r>
      <w:proofErr w:type="gramEnd"/>
      <w:r>
        <w:rPr>
          <w:rFonts w:ascii="Arial" w:hAnsi="Arial"/>
          <w:sz w:val="22"/>
        </w:rPr>
        <w:t xml:space="preserve"> </w:t>
      </w:r>
    </w:p>
    <w:p w14:paraId="63B3EF5E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 xml:space="preserve">Ability to complete assigned tasks accurately and in a timely </w:t>
      </w:r>
      <w:proofErr w:type="gramStart"/>
      <w:r>
        <w:rPr>
          <w:rFonts w:ascii="Arial" w:hAnsi="Arial"/>
          <w:sz w:val="22"/>
        </w:rPr>
        <w:t>fashion;</w:t>
      </w:r>
      <w:proofErr w:type="gramEnd"/>
    </w:p>
    <w:p w14:paraId="08F2CA1C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</w:t>
      </w:r>
      <w:r w:rsidR="00E31831">
        <w:rPr>
          <w:rFonts w:ascii="Arial" w:hAnsi="Arial"/>
          <w:sz w:val="22"/>
        </w:rPr>
        <w:t xml:space="preserve">to </w:t>
      </w:r>
      <w:r>
        <w:rPr>
          <w:rFonts w:ascii="Arial" w:hAnsi="Arial"/>
          <w:sz w:val="22"/>
        </w:rPr>
        <w:t xml:space="preserve">use available resources to research </w:t>
      </w:r>
      <w:proofErr w:type="gramStart"/>
      <w:r>
        <w:rPr>
          <w:rFonts w:ascii="Arial" w:hAnsi="Arial"/>
          <w:sz w:val="22"/>
        </w:rPr>
        <w:t>information;</w:t>
      </w:r>
      <w:proofErr w:type="gramEnd"/>
    </w:p>
    <w:p w14:paraId="6540494B" w14:textId="77777777" w:rsidR="007A13BD" w:rsidRDefault="007A13BD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napToGrid/>
          <w:sz w:val="22"/>
        </w:rPr>
      </w:pPr>
      <w:r>
        <w:rPr>
          <w:rFonts w:ascii="Arial" w:hAnsi="Arial"/>
          <w:sz w:val="22"/>
        </w:rPr>
        <w:t>Ability to prepare and maintain accurate records</w:t>
      </w:r>
      <w:r w:rsidR="00E31831">
        <w:rPr>
          <w:rFonts w:ascii="Arial" w:hAnsi="Arial"/>
          <w:sz w:val="22"/>
        </w:rPr>
        <w:t xml:space="preserve"> and comply with record retention </w:t>
      </w:r>
      <w:proofErr w:type="gramStart"/>
      <w:r w:rsidR="00E31831">
        <w:rPr>
          <w:rFonts w:ascii="Arial" w:hAnsi="Arial"/>
          <w:sz w:val="22"/>
        </w:rPr>
        <w:t>requirements</w:t>
      </w:r>
      <w:r>
        <w:rPr>
          <w:rFonts w:ascii="Arial" w:hAnsi="Arial"/>
          <w:sz w:val="22"/>
        </w:rPr>
        <w:t>;</w:t>
      </w:r>
      <w:proofErr w:type="gramEnd"/>
    </w:p>
    <w:p w14:paraId="6E48BA21" w14:textId="77777777" w:rsidR="00A404B3" w:rsidRPr="00A404B3" w:rsidRDefault="007A13BD" w:rsidP="00A404B3">
      <w:pPr>
        <w:pStyle w:val="Quick1"/>
        <w:numPr>
          <w:ilvl w:val="0"/>
          <w:numId w:val="8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operate relevant computer </w:t>
      </w:r>
      <w:r w:rsidR="00E31831">
        <w:rPr>
          <w:rFonts w:ascii="Arial" w:hAnsi="Arial"/>
          <w:sz w:val="22"/>
        </w:rPr>
        <w:t xml:space="preserve">operating </w:t>
      </w:r>
      <w:r>
        <w:rPr>
          <w:rFonts w:ascii="Arial" w:hAnsi="Arial"/>
          <w:sz w:val="22"/>
        </w:rPr>
        <w:t>systems, including hardware and software, and simple office machines.</w:t>
      </w:r>
    </w:p>
    <w:p w14:paraId="771975CD" w14:textId="77777777" w:rsidR="00A404B3" w:rsidRPr="00A404B3" w:rsidRDefault="00A404B3" w:rsidP="00A404B3">
      <w:pPr>
        <w:numPr>
          <w:ilvl w:val="0"/>
          <w:numId w:val="8"/>
        </w:numPr>
        <w:tabs>
          <w:tab w:val="clear" w:pos="360"/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Ability to work with sensitive information and maintain appropriate </w:t>
      </w:r>
      <w:proofErr w:type="gramStart"/>
      <w:r>
        <w:rPr>
          <w:rFonts w:ascii="Arial" w:hAnsi="Arial"/>
          <w:sz w:val="22"/>
        </w:rPr>
        <w:t>confidentiality;</w:t>
      </w:r>
      <w:proofErr w:type="gramEnd"/>
    </w:p>
    <w:p w14:paraId="26C93661" w14:textId="77777777" w:rsidR="00A404B3" w:rsidRPr="00984069" w:rsidRDefault="00A404B3" w:rsidP="00A404B3">
      <w:pPr>
        <w:pStyle w:val="Quick1"/>
        <w:numPr>
          <w:ilvl w:val="0"/>
          <w:numId w:val="8"/>
        </w:numPr>
        <w:tabs>
          <w:tab w:val="clear" w:pos="360"/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Ability to pass a comprehensive background investigation.</w:t>
      </w:r>
    </w:p>
    <w:p w14:paraId="1037F94A" w14:textId="77777777" w:rsidR="00A404B3" w:rsidRDefault="00A404B3" w:rsidP="00A404B3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4E633B63" w14:textId="77777777" w:rsidR="007A13BD" w:rsidRDefault="007A13BD">
      <w:pPr>
        <w:pStyle w:val="Quick1"/>
        <w:numPr>
          <w:ilvl w:val="0"/>
          <w:numId w:val="0"/>
        </w:numPr>
        <w:tabs>
          <w:tab w:val="left" w:pos="-1080"/>
          <w:tab w:val="left" w:pos="-720"/>
          <w:tab w:val="left" w:pos="0"/>
        </w:tabs>
        <w:rPr>
          <w:rFonts w:ascii="Arial" w:hAnsi="Arial"/>
          <w:sz w:val="22"/>
        </w:rPr>
      </w:pPr>
    </w:p>
    <w:p w14:paraId="4FEA24F3" w14:textId="77777777" w:rsidR="007A13BD" w:rsidRDefault="00596E8A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6C5C551" wp14:editId="0C2F7AF0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20DE1" id="Rectangle 6" o:spid="_x0000_s1026" style="position:absolute;margin-left:1in;margin-top:0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64984BE7" w14:textId="77777777" w:rsidR="007A13BD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1A4BDA7" w14:textId="77777777" w:rsidR="007A13BD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Education and Experience: </w:t>
      </w:r>
    </w:p>
    <w:p w14:paraId="680C7640" w14:textId="77777777" w:rsidR="007A13BD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1215323" w14:textId="77777777" w:rsidR="007A13BD" w:rsidRDefault="007A13BD">
      <w:pPr>
        <w:pStyle w:val="Quick1"/>
        <w:tabs>
          <w:tab w:val="left" w:pos="-1080"/>
          <w:tab w:val="left" w:pos="-720"/>
          <w:tab w:val="left" w:pos="0"/>
          <w:tab w:val="num" w:pos="450"/>
        </w:tabs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Associates </w:t>
      </w:r>
      <w:proofErr w:type="gramStart"/>
      <w:r>
        <w:rPr>
          <w:rFonts w:ascii="Arial" w:hAnsi="Arial"/>
          <w:sz w:val="22"/>
        </w:rPr>
        <w:t>degree;</w:t>
      </w:r>
      <w:proofErr w:type="gramEnd"/>
    </w:p>
    <w:p w14:paraId="367F300B" w14:textId="77777777" w:rsidR="007A13BD" w:rsidRDefault="007A13BD">
      <w:pPr>
        <w:pStyle w:val="Quick1"/>
        <w:tabs>
          <w:tab w:val="left" w:pos="-1080"/>
          <w:tab w:val="left" w:pos="-72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Three years or more of related job </w:t>
      </w:r>
      <w:proofErr w:type="gramStart"/>
      <w:r>
        <w:rPr>
          <w:rFonts w:ascii="Arial" w:hAnsi="Arial"/>
          <w:sz w:val="22"/>
        </w:rPr>
        <w:t>experience;</w:t>
      </w:r>
      <w:proofErr w:type="gramEnd"/>
    </w:p>
    <w:p w14:paraId="4862F707" w14:textId="77777777" w:rsidR="007A13BD" w:rsidRDefault="007A13BD">
      <w:pPr>
        <w:pStyle w:val="Quick1"/>
        <w:tabs>
          <w:tab w:val="left" w:pos="-1080"/>
          <w:tab w:val="left" w:pos="-720"/>
          <w:tab w:val="left" w:pos="0"/>
          <w:tab w:val="num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Or equivalent technical training, education, and/or experience.</w:t>
      </w:r>
    </w:p>
    <w:p w14:paraId="17ABAA00" w14:textId="77777777" w:rsidR="00E31831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FA58F67" w14:textId="77777777" w:rsidR="007A13BD" w:rsidRDefault="00E31831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073C4">
        <w:rPr>
          <w:rFonts w:ascii="Arial" w:hAnsi="Arial"/>
          <w:b/>
          <w:sz w:val="22"/>
        </w:rPr>
        <w:t>Phy</w:t>
      </w:r>
      <w:r w:rsidR="007A13BD" w:rsidRPr="00A073C4">
        <w:rPr>
          <w:rFonts w:ascii="Arial" w:hAnsi="Arial"/>
          <w:b/>
          <w:sz w:val="22"/>
        </w:rPr>
        <w:t>sical and Environmental Conditions</w:t>
      </w:r>
      <w:r w:rsidR="007A13BD">
        <w:rPr>
          <w:rFonts w:ascii="Arial" w:hAnsi="Arial"/>
          <w:b/>
          <w:sz w:val="22"/>
        </w:rPr>
        <w:t>:</w:t>
      </w:r>
      <w:r w:rsidR="007A13BD">
        <w:rPr>
          <w:rFonts w:ascii="Arial" w:hAnsi="Arial"/>
          <w:sz w:val="22"/>
        </w:rPr>
        <w:t xml:space="preserve"> </w:t>
      </w:r>
    </w:p>
    <w:p w14:paraId="7D7B2E3E" w14:textId="77777777" w:rsidR="007A13BD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79A9F9D4" w14:textId="77777777" w:rsidR="007A13BD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Work requires no unusual demand for physical effort.</w:t>
      </w:r>
    </w:p>
    <w:p w14:paraId="08E23D38" w14:textId="77777777" w:rsidR="007A13BD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6A5342EA" w14:textId="77777777" w:rsidR="007A13BD" w:rsidRDefault="007A13BD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Work</w:t>
      </w:r>
      <w:proofErr w:type="gramEnd"/>
      <w:r>
        <w:rPr>
          <w:rFonts w:ascii="Arial" w:hAnsi="Arial"/>
          <w:sz w:val="22"/>
        </w:rPr>
        <w:t xml:space="preserve"> environment involves everyday risks or discomforts which require normal safety precautions typical of such places as offices or meeting rooms, e.g., use of safe </w:t>
      </w:r>
      <w:proofErr w:type="gramStart"/>
      <w:r>
        <w:rPr>
          <w:rFonts w:ascii="Arial" w:hAnsi="Arial"/>
          <w:sz w:val="22"/>
        </w:rPr>
        <w:t>work place</w:t>
      </w:r>
      <w:proofErr w:type="gramEnd"/>
      <w:r>
        <w:rPr>
          <w:rFonts w:ascii="Arial" w:hAnsi="Arial"/>
          <w:sz w:val="22"/>
        </w:rPr>
        <w:t xml:space="preserve"> practices with office equipment, and/or avoidance of trips and falls. </w:t>
      </w:r>
    </w:p>
    <w:p w14:paraId="173B0658" w14:textId="77777777" w:rsidR="00A073C4" w:rsidRPr="00A073C4" w:rsidRDefault="00A073C4" w:rsidP="00A073C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4E6F10B2" w14:textId="77777777" w:rsidR="00A073C4" w:rsidRPr="00A073C4" w:rsidRDefault="00A073C4" w:rsidP="00A073C4">
      <w:pPr>
        <w:tabs>
          <w:tab w:val="left" w:pos="-1080"/>
          <w:tab w:val="left" w:pos="-720"/>
          <w:tab w:val="left" w:pos="0"/>
          <w:tab w:val="left" w:pos="450"/>
        </w:tabs>
        <w:spacing w:line="19" w:lineRule="exact"/>
        <w:rPr>
          <w:rFonts w:ascii="Arial" w:hAnsi="Arial"/>
          <w:sz w:val="22"/>
        </w:rPr>
      </w:pPr>
      <w:r>
        <w:rPr>
          <w:rFonts w:ascii="Arial" w:hAnsi="Arial"/>
          <w:noProof/>
          <w:snapToGrid/>
          <w:sz w:val="22"/>
        </w:rPr>
        <mc:AlternateContent>
          <mc:Choice Requires="wps">
            <w:drawing>
              <wp:anchor distT="0" distB="0" distL="114300" distR="114300" simplePos="0" relativeHeight="251661824" behindDoc="1" locked="1" layoutInCell="0" allowOverlap="1" wp14:anchorId="148BF9BE" wp14:editId="58F8BC79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42C57" id="Rectangle 9" o:spid="_x0000_s1026" style="position:absolute;margin-left:1in;margin-top:0;width:468pt;height: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15E05562" w14:textId="77777777" w:rsidR="00A073C4" w:rsidRPr="00A073C4" w:rsidRDefault="00A073C4" w:rsidP="00A073C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073C4">
        <w:rPr>
          <w:rFonts w:ascii="Arial" w:hAnsi="Arial"/>
          <w:sz w:val="22"/>
        </w:rPr>
        <w:t xml:space="preserve">The above job description is not intended as, nor should it be construed </w:t>
      </w:r>
      <w:proofErr w:type="gramStart"/>
      <w:r w:rsidRPr="00A073C4">
        <w:rPr>
          <w:rFonts w:ascii="Arial" w:hAnsi="Arial"/>
          <w:sz w:val="22"/>
        </w:rPr>
        <w:t>as,</w:t>
      </w:r>
      <w:proofErr w:type="gramEnd"/>
      <w:r w:rsidRPr="00A073C4">
        <w:rPr>
          <w:rFonts w:ascii="Arial" w:hAnsi="Arial"/>
          <w:sz w:val="22"/>
        </w:rPr>
        <w:t xml:space="preserve"> exhaustive of all responsibilities, skills, efforts, or working conditions associated with this job.  </w:t>
      </w:r>
    </w:p>
    <w:p w14:paraId="5A384679" w14:textId="77777777" w:rsidR="00A073C4" w:rsidRPr="00A073C4" w:rsidRDefault="00A073C4" w:rsidP="00A073C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p w14:paraId="3BF480CD" w14:textId="77777777" w:rsidR="00A073C4" w:rsidRPr="00A073C4" w:rsidRDefault="00A073C4" w:rsidP="00A073C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  <w:r w:rsidRPr="00A073C4">
        <w:rPr>
          <w:rFonts w:ascii="Arial" w:hAnsi="Arial"/>
          <w:sz w:val="22"/>
        </w:rPr>
        <w:t xml:space="preserve">Reasonable </w:t>
      </w:r>
      <w:proofErr w:type="gramStart"/>
      <w:r w:rsidRPr="00A073C4">
        <w:rPr>
          <w:rFonts w:ascii="Arial" w:hAnsi="Arial"/>
          <w:sz w:val="22"/>
        </w:rPr>
        <w:t>accommodations</w:t>
      </w:r>
      <w:proofErr w:type="gramEnd"/>
      <w:r w:rsidRPr="00A073C4">
        <w:rPr>
          <w:rFonts w:ascii="Arial" w:hAnsi="Arial"/>
          <w:sz w:val="22"/>
        </w:rPr>
        <w:t xml:space="preserve"> may be made to enable qualified individuals with disabilities to perform the essential functions of this job.</w:t>
      </w:r>
    </w:p>
    <w:p w14:paraId="2DFE0114" w14:textId="77777777" w:rsidR="00A073C4" w:rsidRPr="00A073C4" w:rsidRDefault="00A073C4" w:rsidP="00A073C4">
      <w:pPr>
        <w:spacing w:after="60"/>
        <w:rPr>
          <w:rFonts w:ascii="Arial" w:hAnsi="Arial"/>
          <w:sz w:val="22"/>
        </w:rPr>
      </w:pPr>
    </w:p>
    <w:p w14:paraId="047C367C" w14:textId="77777777" w:rsidR="00A073C4" w:rsidRPr="00A073C4" w:rsidRDefault="00A073C4" w:rsidP="00A073C4">
      <w:pPr>
        <w:spacing w:after="60"/>
        <w:rPr>
          <w:rFonts w:ascii="Arial" w:hAnsi="Arial"/>
          <w:sz w:val="22"/>
        </w:rPr>
      </w:pPr>
    </w:p>
    <w:p w14:paraId="2C42DAD6" w14:textId="77777777" w:rsidR="00A073C4" w:rsidRPr="00A073C4" w:rsidRDefault="00A073C4" w:rsidP="00A073C4">
      <w:pPr>
        <w:rPr>
          <w:rFonts w:ascii="Arial" w:hAnsi="Arial"/>
          <w:sz w:val="22"/>
        </w:rPr>
      </w:pPr>
      <w:r w:rsidRPr="00A073C4">
        <w:rPr>
          <w:rFonts w:ascii="Arial" w:hAnsi="Arial"/>
          <w:sz w:val="22"/>
        </w:rPr>
        <w:t>I certify that this is an accurate statement of the essential functions and responsibilities of this position.</w:t>
      </w:r>
    </w:p>
    <w:p w14:paraId="1BD20887" w14:textId="77777777" w:rsidR="00A073C4" w:rsidRPr="00A073C4" w:rsidRDefault="00A073C4" w:rsidP="00A073C4">
      <w:pPr>
        <w:rPr>
          <w:rFonts w:ascii="Arial" w:hAnsi="Arial"/>
          <w:sz w:val="22"/>
        </w:rPr>
      </w:pPr>
    </w:p>
    <w:p w14:paraId="639DF324" w14:textId="77777777" w:rsidR="00A073C4" w:rsidRPr="00A073C4" w:rsidRDefault="00A073C4" w:rsidP="00A073C4">
      <w:pPr>
        <w:rPr>
          <w:rFonts w:ascii="Arial" w:hAnsi="Arial"/>
          <w:sz w:val="22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62848" behindDoc="1" locked="1" layoutInCell="0" allowOverlap="1" wp14:anchorId="59634E9D" wp14:editId="51CBC303">
                <wp:simplePos x="0" y="0"/>
                <wp:positionH relativeFrom="page">
                  <wp:posOffset>914400</wp:posOffset>
                </wp:positionH>
                <wp:positionV relativeFrom="paragraph">
                  <wp:posOffset>-655955</wp:posOffset>
                </wp:positionV>
                <wp:extent cx="5943600" cy="12065"/>
                <wp:effectExtent l="0" t="0" r="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C8BAF" id="Rectangle 8" o:spid="_x0000_s1026" style="position:absolute;margin-left:1in;margin-top:-51.65pt;width:468pt;height: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D858C96" w14:textId="77777777" w:rsidR="00A073C4" w:rsidRPr="00A073C4" w:rsidRDefault="00A073C4" w:rsidP="00A073C4">
      <w:pPr>
        <w:rPr>
          <w:rFonts w:ascii="Arial" w:hAnsi="Arial"/>
          <w:sz w:val="22"/>
        </w:rPr>
      </w:pPr>
    </w:p>
    <w:p w14:paraId="476F2E88" w14:textId="77777777" w:rsidR="00A073C4" w:rsidRPr="00A073C4" w:rsidRDefault="00A073C4" w:rsidP="00A073C4">
      <w:pPr>
        <w:widowControl/>
        <w:rPr>
          <w:rFonts w:ascii="Arial" w:hAnsi="Arial"/>
          <w:snapToGrid/>
        </w:rPr>
      </w:pPr>
      <w:r w:rsidRPr="00A073C4">
        <w:rPr>
          <w:rFonts w:ascii="Arial" w:hAnsi="Arial"/>
          <w:snapToGrid/>
        </w:rPr>
        <w:t>_________________________</w:t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  <w:t>______________</w:t>
      </w:r>
    </w:p>
    <w:p w14:paraId="0F5901A8" w14:textId="32B0584E" w:rsidR="00A073C4" w:rsidRDefault="00CD3886" w:rsidP="00A073C4">
      <w:pPr>
        <w:widowControl/>
        <w:rPr>
          <w:rFonts w:ascii="Arial" w:hAnsi="Arial"/>
          <w:snapToGrid/>
        </w:rPr>
      </w:pPr>
      <w:r>
        <w:rPr>
          <w:rFonts w:ascii="Arial" w:hAnsi="Arial"/>
          <w:snapToGrid/>
        </w:rPr>
        <w:t>HR Representative</w:t>
      </w:r>
      <w:r>
        <w:rPr>
          <w:rFonts w:ascii="Arial" w:hAnsi="Arial"/>
          <w:snapToGrid/>
        </w:rPr>
        <w:tab/>
      </w:r>
      <w:r w:rsidR="00A073C4" w:rsidRPr="00A073C4">
        <w:rPr>
          <w:rFonts w:ascii="Arial" w:hAnsi="Arial"/>
          <w:snapToGrid/>
        </w:rPr>
        <w:tab/>
      </w:r>
      <w:r w:rsidR="00A073C4" w:rsidRPr="00A073C4">
        <w:rPr>
          <w:rFonts w:ascii="Arial" w:hAnsi="Arial"/>
          <w:snapToGrid/>
        </w:rPr>
        <w:tab/>
      </w:r>
      <w:r w:rsidR="00A073C4" w:rsidRPr="00A073C4">
        <w:rPr>
          <w:rFonts w:ascii="Arial" w:hAnsi="Arial"/>
          <w:snapToGrid/>
        </w:rPr>
        <w:tab/>
      </w:r>
      <w:r w:rsidR="00A073C4" w:rsidRPr="00A073C4">
        <w:rPr>
          <w:rFonts w:ascii="Arial" w:hAnsi="Arial"/>
          <w:snapToGrid/>
        </w:rPr>
        <w:tab/>
      </w:r>
      <w:r w:rsidR="00A073C4" w:rsidRPr="00A073C4">
        <w:rPr>
          <w:rFonts w:ascii="Arial" w:hAnsi="Arial"/>
          <w:snapToGrid/>
        </w:rPr>
        <w:tab/>
      </w:r>
      <w:r w:rsidR="00A073C4" w:rsidRPr="00A073C4">
        <w:rPr>
          <w:rFonts w:ascii="Arial" w:hAnsi="Arial"/>
          <w:snapToGrid/>
        </w:rPr>
        <w:tab/>
        <w:t>Date</w:t>
      </w:r>
    </w:p>
    <w:p w14:paraId="7C6BDB23" w14:textId="77777777" w:rsidR="00CD3886" w:rsidRDefault="00CD3886" w:rsidP="00A073C4">
      <w:pPr>
        <w:widowControl/>
        <w:rPr>
          <w:rFonts w:ascii="Arial" w:hAnsi="Arial"/>
          <w:snapToGrid/>
        </w:rPr>
      </w:pPr>
    </w:p>
    <w:p w14:paraId="5B710CFB" w14:textId="77777777" w:rsidR="00CD3886" w:rsidRDefault="00CD3886" w:rsidP="00A073C4">
      <w:pPr>
        <w:widowControl/>
        <w:rPr>
          <w:rFonts w:ascii="Arial" w:hAnsi="Arial"/>
          <w:snapToGrid/>
        </w:rPr>
      </w:pPr>
    </w:p>
    <w:p w14:paraId="30C7F20D" w14:textId="77777777" w:rsidR="00CD3886" w:rsidRDefault="00CD3886" w:rsidP="00A073C4">
      <w:pPr>
        <w:widowControl/>
        <w:rPr>
          <w:rFonts w:ascii="Arial" w:hAnsi="Arial"/>
          <w:snapToGrid/>
        </w:rPr>
      </w:pPr>
    </w:p>
    <w:p w14:paraId="7AD64A20" w14:textId="77777777" w:rsidR="00CD3886" w:rsidRPr="00A073C4" w:rsidRDefault="00CD3886" w:rsidP="00CD3886">
      <w:pPr>
        <w:widowControl/>
        <w:rPr>
          <w:rFonts w:ascii="Arial" w:hAnsi="Arial"/>
          <w:snapToGrid/>
        </w:rPr>
      </w:pPr>
      <w:r w:rsidRPr="00A073C4">
        <w:rPr>
          <w:rFonts w:ascii="Arial" w:hAnsi="Arial"/>
          <w:snapToGrid/>
        </w:rPr>
        <w:t>_________________________</w:t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  <w:t>______________</w:t>
      </w:r>
    </w:p>
    <w:p w14:paraId="09E6A4CD" w14:textId="7E4E1E50" w:rsidR="00CD3886" w:rsidRPr="00A073C4" w:rsidRDefault="00CD3886" w:rsidP="00CD3886">
      <w:pPr>
        <w:widowControl/>
        <w:rPr>
          <w:rFonts w:ascii="Arial" w:hAnsi="Arial"/>
          <w:snapToGrid/>
        </w:rPr>
      </w:pPr>
      <w:r>
        <w:rPr>
          <w:rFonts w:ascii="Arial" w:hAnsi="Arial"/>
          <w:snapToGrid/>
        </w:rPr>
        <w:t>Employee’s Signature</w:t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</w:r>
      <w:r w:rsidRPr="00A073C4">
        <w:rPr>
          <w:rFonts w:ascii="Arial" w:hAnsi="Arial"/>
          <w:snapToGrid/>
        </w:rPr>
        <w:tab/>
        <w:t>Date</w:t>
      </w:r>
    </w:p>
    <w:p w14:paraId="16BA0ECB" w14:textId="77777777" w:rsidR="00CD3886" w:rsidRPr="00A073C4" w:rsidRDefault="00CD3886" w:rsidP="00A073C4">
      <w:pPr>
        <w:widowControl/>
        <w:rPr>
          <w:rFonts w:ascii="Arial" w:hAnsi="Arial"/>
          <w:snapToGrid/>
        </w:rPr>
      </w:pPr>
    </w:p>
    <w:p w14:paraId="3C98C63D" w14:textId="77777777" w:rsidR="00A073C4" w:rsidRDefault="00A073C4">
      <w:pPr>
        <w:tabs>
          <w:tab w:val="left" w:pos="-1080"/>
          <w:tab w:val="left" w:pos="-720"/>
          <w:tab w:val="left" w:pos="0"/>
          <w:tab w:val="left" w:pos="450"/>
        </w:tabs>
        <w:rPr>
          <w:rFonts w:ascii="Arial" w:hAnsi="Arial"/>
          <w:sz w:val="22"/>
        </w:rPr>
      </w:pPr>
    </w:p>
    <w:sectPr w:rsidR="00A073C4">
      <w:headerReference w:type="default" r:id="rId7"/>
      <w:footerReference w:type="default" r:id="rId8"/>
      <w:endnotePr>
        <w:numFmt w:val="decimal"/>
      </w:endnotePr>
      <w:type w:val="continuous"/>
      <w:pgSz w:w="12240" w:h="15840" w:code="1"/>
      <w:pgMar w:top="720" w:right="1440" w:bottom="720" w:left="1440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3A0D3" w14:textId="77777777" w:rsidR="0055318E" w:rsidRDefault="0055318E">
      <w:r>
        <w:separator/>
      </w:r>
    </w:p>
  </w:endnote>
  <w:endnote w:type="continuationSeparator" w:id="0">
    <w:p w14:paraId="02542580" w14:textId="77777777" w:rsidR="0055318E" w:rsidRDefault="005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netian301 Dm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7AE54" w14:textId="77777777" w:rsidR="007A13BD" w:rsidRDefault="007A13BD">
    <w:pPr>
      <w:pStyle w:val="Header"/>
      <w:tabs>
        <w:tab w:val="clear" w:pos="4320"/>
        <w:tab w:val="clear" w:pos="8640"/>
      </w:tabs>
      <w:spacing w:line="240" w:lineRule="exact"/>
      <w:rPr>
        <w:rFonts w:ascii="Arial" w:hAnsi="Arial"/>
        <w:sz w:val="22"/>
      </w:rPr>
    </w:pPr>
  </w:p>
  <w:p w14:paraId="3067C633" w14:textId="77777777" w:rsidR="007A13BD" w:rsidRDefault="007A13BD">
    <w:pPr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</w:rPr>
      <w:t xml:space="preserve">ST. MARY’S </w:t>
    </w:r>
    <w:smartTag w:uri="urn:schemas-microsoft-com:office:smarttags" w:element="place">
      <w:smartTag w:uri="urn:schemas-microsoft-com:office:smarttags" w:element="address">
        <w:r>
          <w:rPr>
            <w:rFonts w:ascii="Arial" w:hAnsi="Arial"/>
          </w:rPr>
          <w:t>COUNTY</w:t>
        </w:r>
      </w:smartTag>
      <w:r>
        <w:rPr>
          <w:rFonts w:ascii="Arial" w:hAnsi="Arial"/>
        </w:rPr>
        <w:t xml:space="preserve"> </w:t>
      </w:r>
      <w:smartTag w:uri="urn:schemas-microsoft-com:office:smarttags" w:element="Street">
        <w:r>
          <w:rPr>
            <w:rFonts w:ascii="Arial" w:hAnsi="Arial"/>
          </w:rPr>
          <w:t>GOVERNMENT</w:t>
        </w:r>
      </w:smartTag>
    </w:smartTag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>
      <w:rPr>
        <w:rFonts w:ascii="Arial" w:hAnsi="Arial"/>
        <w:sz w:val="20"/>
      </w:rPr>
      <w:fldChar w:fldCharType="separate"/>
    </w:r>
    <w:r w:rsidR="00FE558A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  <w:p w14:paraId="182B6BC5" w14:textId="77777777" w:rsidR="007A13BD" w:rsidRDefault="007A13BD">
    <w:pPr>
      <w:rPr>
        <w:rFonts w:ascii="Arial" w:hAnsi="Arial"/>
        <w:sz w:val="20"/>
      </w:rPr>
    </w:pPr>
    <w:r>
      <w:rPr>
        <w:rFonts w:ascii="Arial" w:hAnsi="Arial"/>
        <w:sz w:val="22"/>
      </w:rPr>
      <w:t xml:space="preserve">Administrative Assistant to the </w:t>
    </w:r>
    <w:r w:rsidR="006840EE">
      <w:rPr>
        <w:rFonts w:ascii="Arial" w:hAnsi="Arial"/>
        <w:sz w:val="22"/>
      </w:rPr>
      <w:t>Sheriff of St. Mary’s County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FD741" w14:textId="77777777" w:rsidR="0055318E" w:rsidRDefault="0055318E">
      <w:r>
        <w:separator/>
      </w:r>
    </w:p>
  </w:footnote>
  <w:footnote w:type="continuationSeparator" w:id="0">
    <w:p w14:paraId="1A3C83B1" w14:textId="77777777" w:rsidR="0055318E" w:rsidRDefault="0055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3FB5" w14:textId="77777777" w:rsidR="007A13BD" w:rsidRDefault="00FE558A">
    <w:pPr>
      <w:pStyle w:val="Header"/>
    </w:pPr>
    <w:r>
      <w:ptab w:relativeTo="margin" w:alignment="center" w:leader="none"/>
    </w:r>
    <w:r>
      <w:ptab w:relativeTo="margin" w:alignment="right" w:leader="none"/>
    </w:r>
    <w:r>
      <w:t>00235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450"/>
        </w:tabs>
      </w:pPr>
      <w:rPr>
        <w:rFonts w:ascii="Arial" w:hAnsi="Arial"/>
        <w:sz w:val="22"/>
      </w:rPr>
    </w:lvl>
  </w:abstractNum>
  <w:abstractNum w:abstractNumId="1" w15:restartNumberingAfterBreak="0">
    <w:nsid w:val="08CB0F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544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FB29F7"/>
    <w:multiLevelType w:val="hybridMultilevel"/>
    <w:tmpl w:val="43A0CBBE"/>
    <w:lvl w:ilvl="0" w:tplc="3EACB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C2E26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EC132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20CE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946D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F02E71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8408B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E605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B7AB3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606344"/>
    <w:multiLevelType w:val="hybridMultilevel"/>
    <w:tmpl w:val="942622E6"/>
    <w:lvl w:ilvl="0" w:tplc="FBF8227E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77C9"/>
    <w:multiLevelType w:val="hybridMultilevel"/>
    <w:tmpl w:val="462A13F0"/>
    <w:lvl w:ilvl="0" w:tplc="3D7E9A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82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62F9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C2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B81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805E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6A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00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7A6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E6B07"/>
    <w:multiLevelType w:val="hybridMultilevel"/>
    <w:tmpl w:val="5B8A34D8"/>
    <w:lvl w:ilvl="0" w:tplc="DD8CCCF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66046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F225E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950C3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C48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EBA2D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986C1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8BCAB5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D2A20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BA4C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A937F35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B9958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9D42C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C0012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C3E4F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7584106"/>
    <w:multiLevelType w:val="hybridMultilevel"/>
    <w:tmpl w:val="807C9B9C"/>
    <w:lvl w:ilvl="0" w:tplc="8872E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243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42B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29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25F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625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65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07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86A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7C1D5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2717429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 w16cid:durableId="532962682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3" w16cid:durableId="197933825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4" w16cid:durableId="584219248">
    <w:abstractNumId w:val="11"/>
  </w:num>
  <w:num w:numId="5" w16cid:durableId="913125940">
    <w:abstractNumId w:val="14"/>
  </w:num>
  <w:num w:numId="6" w16cid:durableId="522331497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7" w16cid:durableId="1730151782">
    <w:abstractNumId w:val="8"/>
  </w:num>
  <w:num w:numId="8" w16cid:durableId="1835032064">
    <w:abstractNumId w:val="2"/>
  </w:num>
  <w:num w:numId="9" w16cid:durableId="173712804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 w16cid:durableId="2046902701">
    <w:abstractNumId w:val="5"/>
  </w:num>
  <w:num w:numId="11" w16cid:durableId="1510023449">
    <w:abstractNumId w:val="6"/>
  </w:num>
  <w:num w:numId="12" w16cid:durableId="1133405082">
    <w:abstractNumId w:val="3"/>
  </w:num>
  <w:num w:numId="13" w16cid:durableId="748504795">
    <w:abstractNumId w:val="7"/>
  </w:num>
  <w:num w:numId="14" w16cid:durableId="1625185709">
    <w:abstractNumId w:val="1"/>
  </w:num>
  <w:num w:numId="15" w16cid:durableId="33121867">
    <w:abstractNumId w:val="10"/>
  </w:num>
  <w:num w:numId="16" w16cid:durableId="422074363">
    <w:abstractNumId w:val="9"/>
  </w:num>
  <w:num w:numId="17" w16cid:durableId="1714306865">
    <w:abstractNumId w:val="12"/>
  </w:num>
  <w:num w:numId="18" w16cid:durableId="676156219">
    <w:abstractNumId w:val="13"/>
  </w:num>
  <w:num w:numId="19" w16cid:durableId="691996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7F6"/>
    <w:rsid w:val="000024FB"/>
    <w:rsid w:val="0002658C"/>
    <w:rsid w:val="000B710E"/>
    <w:rsid w:val="00240535"/>
    <w:rsid w:val="00310C58"/>
    <w:rsid w:val="003B25D4"/>
    <w:rsid w:val="0044721F"/>
    <w:rsid w:val="004F4771"/>
    <w:rsid w:val="00514AD3"/>
    <w:rsid w:val="0055318E"/>
    <w:rsid w:val="00596E8A"/>
    <w:rsid w:val="005F57F6"/>
    <w:rsid w:val="00645A1A"/>
    <w:rsid w:val="006840EE"/>
    <w:rsid w:val="006E273C"/>
    <w:rsid w:val="007261DF"/>
    <w:rsid w:val="00776CCB"/>
    <w:rsid w:val="007A13BD"/>
    <w:rsid w:val="00981817"/>
    <w:rsid w:val="00A073C4"/>
    <w:rsid w:val="00A404B3"/>
    <w:rsid w:val="00A566A9"/>
    <w:rsid w:val="00A810DE"/>
    <w:rsid w:val="00B419D5"/>
    <w:rsid w:val="00B53CEA"/>
    <w:rsid w:val="00CD3886"/>
    <w:rsid w:val="00D04EA8"/>
    <w:rsid w:val="00D07543"/>
    <w:rsid w:val="00D213E8"/>
    <w:rsid w:val="00D42531"/>
    <w:rsid w:val="00DD179F"/>
    <w:rsid w:val="00E25064"/>
    <w:rsid w:val="00E31831"/>
    <w:rsid w:val="00EB6126"/>
    <w:rsid w:val="00EC734B"/>
    <w:rsid w:val="00FB1DD9"/>
    <w:rsid w:val="00FE558A"/>
    <w:rsid w:val="00FE7718"/>
    <w:rsid w:val="00FE7E3D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A1ADE7D"/>
  <w15:docId w15:val="{812CA03D-12A4-4E32-81B5-14611CCC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Venetian301 Dm BT" w:hAnsi="Venetian301 Dm BT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3"/>
      </w:numPr>
      <w:ind w:left="450" w:hanging="45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Subtitle">
    <w:name w:val="Subtitle"/>
    <w:basedOn w:val="Normal"/>
    <w:qFormat/>
    <w:pPr>
      <w:widowControl/>
      <w:jc w:val="center"/>
    </w:pPr>
    <w:rPr>
      <w:rFonts w:ascii="Times New Roman" w:hAnsi="Times New Roman"/>
      <w:b/>
      <w:snapToGrid/>
      <w:sz w:val="28"/>
    </w:rPr>
  </w:style>
  <w:style w:type="paragraph" w:styleId="ListParagraph">
    <w:name w:val="List Paragraph"/>
    <w:basedOn w:val="Normal"/>
    <w:uiPriority w:val="34"/>
    <w:qFormat/>
    <w:rsid w:val="00EC73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58A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Manager, Human Resources</vt:lpstr>
    </vt:vector>
  </TitlesOfParts>
  <Company>Dell Computer Corporation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Human Resources</dc:title>
  <dc:creator>Laura Hedeman</dc:creator>
  <cp:lastModifiedBy>Heather Schrader</cp:lastModifiedBy>
  <cp:revision>5</cp:revision>
  <cp:lastPrinted>2018-05-03T19:35:00Z</cp:lastPrinted>
  <dcterms:created xsi:type="dcterms:W3CDTF">2018-05-03T19:42:00Z</dcterms:created>
  <dcterms:modified xsi:type="dcterms:W3CDTF">2024-03-25T12:33:00Z</dcterms:modified>
</cp:coreProperties>
</file>